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01C" w:rsidRPr="008713C9" w:rsidRDefault="00D4401C" w:rsidP="008713C9">
      <w:pPr>
        <w:jc w:val="center"/>
        <w:rPr>
          <w:rFonts w:asciiTheme="majorEastAsia" w:eastAsiaTheme="majorEastAsia" w:hAnsiTheme="majorEastAsia"/>
          <w:b/>
          <w:sz w:val="36"/>
          <w:szCs w:val="36"/>
        </w:rPr>
      </w:pPr>
      <w:r w:rsidRPr="008713C9">
        <w:rPr>
          <w:rFonts w:asciiTheme="majorEastAsia" w:eastAsiaTheme="majorEastAsia" w:hAnsiTheme="majorEastAsia" w:hint="eastAsia"/>
          <w:b/>
          <w:sz w:val="36"/>
          <w:szCs w:val="36"/>
        </w:rPr>
        <w:t>《机械原理》专升</w:t>
      </w:r>
      <w:proofErr w:type="gramStart"/>
      <w:r w:rsidRPr="008713C9">
        <w:rPr>
          <w:rFonts w:asciiTheme="majorEastAsia" w:eastAsiaTheme="majorEastAsia" w:hAnsiTheme="majorEastAsia" w:hint="eastAsia"/>
          <w:b/>
          <w:sz w:val="36"/>
          <w:szCs w:val="36"/>
        </w:rPr>
        <w:t>本考试</w:t>
      </w:r>
      <w:proofErr w:type="gramEnd"/>
      <w:r w:rsidRPr="008713C9">
        <w:rPr>
          <w:rFonts w:asciiTheme="majorEastAsia" w:eastAsiaTheme="majorEastAsia" w:hAnsiTheme="majorEastAsia" w:hint="eastAsia"/>
          <w:b/>
          <w:sz w:val="36"/>
          <w:szCs w:val="36"/>
        </w:rPr>
        <w:t>大纲</w:t>
      </w:r>
    </w:p>
    <w:p w:rsidR="003610C0" w:rsidRPr="008713C9" w:rsidRDefault="003610C0" w:rsidP="008713C9">
      <w:pPr>
        <w:pStyle w:val="a5"/>
        <w:numPr>
          <w:ilvl w:val="0"/>
          <w:numId w:val="1"/>
        </w:numPr>
        <w:spacing w:line="440" w:lineRule="exact"/>
        <w:ind w:firstLineChars="0"/>
        <w:rPr>
          <w:rFonts w:asciiTheme="minorEastAsia" w:hAnsiTheme="minorEastAsia"/>
          <w:b/>
          <w:sz w:val="24"/>
          <w:szCs w:val="24"/>
        </w:rPr>
      </w:pPr>
      <w:r w:rsidRPr="008713C9">
        <w:rPr>
          <w:rFonts w:asciiTheme="minorEastAsia" w:hAnsiTheme="minorEastAsia" w:hint="eastAsia"/>
          <w:b/>
          <w:sz w:val="24"/>
          <w:szCs w:val="24"/>
        </w:rPr>
        <w:t>基本要求</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掌握机构结构分析的基本知识。</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掌握常用机构的运动分析，具有设计常用机构的能力。</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初步掌握对运动分析方案的确定和机构组合运用等方面的知识。</w:t>
      </w:r>
    </w:p>
    <w:p w:rsidR="003610C0" w:rsidRPr="008713C9" w:rsidRDefault="003610C0" w:rsidP="008713C9">
      <w:pPr>
        <w:pStyle w:val="a5"/>
        <w:numPr>
          <w:ilvl w:val="0"/>
          <w:numId w:val="2"/>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了解机械动力学</w:t>
      </w:r>
      <w:r w:rsidR="00376754" w:rsidRPr="008713C9">
        <w:rPr>
          <w:rFonts w:asciiTheme="minorEastAsia" w:hAnsiTheme="minorEastAsia" w:hint="eastAsia"/>
          <w:sz w:val="24"/>
          <w:szCs w:val="24"/>
        </w:rPr>
        <w:t>的基本知识。</w:t>
      </w:r>
    </w:p>
    <w:p w:rsidR="00376754" w:rsidRPr="008713C9" w:rsidRDefault="00376754" w:rsidP="008713C9">
      <w:pPr>
        <w:pStyle w:val="a5"/>
        <w:numPr>
          <w:ilvl w:val="0"/>
          <w:numId w:val="1"/>
        </w:numPr>
        <w:spacing w:line="440" w:lineRule="exact"/>
        <w:ind w:firstLineChars="0"/>
        <w:rPr>
          <w:rFonts w:asciiTheme="minorEastAsia" w:hAnsiTheme="minorEastAsia"/>
          <w:b/>
          <w:sz w:val="24"/>
          <w:szCs w:val="24"/>
        </w:rPr>
      </w:pPr>
      <w:r w:rsidRPr="008713C9">
        <w:rPr>
          <w:rFonts w:asciiTheme="minorEastAsia" w:hAnsiTheme="minorEastAsia" w:hint="eastAsia"/>
          <w:b/>
          <w:sz w:val="24"/>
          <w:szCs w:val="24"/>
        </w:rPr>
        <w:t>考试内容</w:t>
      </w:r>
    </w:p>
    <w:p w:rsidR="00376754" w:rsidRPr="008713C9" w:rsidRDefault="00376754" w:rsidP="008713C9">
      <w:pPr>
        <w:pStyle w:val="a5"/>
        <w:numPr>
          <w:ilvl w:val="0"/>
          <w:numId w:val="3"/>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绪论</w:t>
      </w:r>
    </w:p>
    <w:p w:rsidR="00303B28" w:rsidRDefault="00303B28" w:rsidP="00303B28">
      <w:pPr>
        <w:pStyle w:val="a5"/>
        <w:spacing w:line="440" w:lineRule="exact"/>
        <w:ind w:left="780" w:firstLineChars="0" w:firstLine="0"/>
        <w:rPr>
          <w:rFonts w:asciiTheme="minorEastAsia" w:hAnsiTheme="minorEastAsia"/>
          <w:sz w:val="24"/>
          <w:szCs w:val="24"/>
        </w:rPr>
      </w:pPr>
      <w:r w:rsidRPr="00303B28">
        <w:rPr>
          <w:rFonts w:asciiTheme="minorEastAsia" w:hAnsiTheme="minorEastAsia" w:hint="eastAsia"/>
          <w:sz w:val="24"/>
          <w:szCs w:val="24"/>
        </w:rPr>
        <w:t>（1）明确本课程研究的对象和内容以及在培养高级工程技术人才全局中的地位、任务和作用；（2）对机械原理学科的发展趋势有所了解。</w:t>
      </w:r>
    </w:p>
    <w:p w:rsidR="00376754" w:rsidRPr="008713C9" w:rsidRDefault="00303B28" w:rsidP="00303B28">
      <w:pPr>
        <w:pStyle w:val="a5"/>
        <w:numPr>
          <w:ilvl w:val="0"/>
          <w:numId w:val="3"/>
        </w:numPr>
        <w:spacing w:line="440" w:lineRule="exact"/>
        <w:ind w:firstLineChars="0"/>
        <w:rPr>
          <w:rFonts w:asciiTheme="minorEastAsia" w:hAnsiTheme="minorEastAsia"/>
          <w:sz w:val="24"/>
          <w:szCs w:val="24"/>
        </w:rPr>
      </w:pPr>
      <w:r>
        <w:rPr>
          <w:rFonts w:asciiTheme="minorEastAsia" w:hAnsiTheme="minorEastAsia" w:hint="eastAsia"/>
          <w:sz w:val="24"/>
          <w:szCs w:val="24"/>
        </w:rPr>
        <w:t>平面机构的结构、运动及力分析</w:t>
      </w:r>
    </w:p>
    <w:p w:rsidR="00376754" w:rsidRPr="008713C9" w:rsidRDefault="00376754" w:rsidP="008713C9">
      <w:pPr>
        <w:pStyle w:val="a5"/>
        <w:spacing w:line="440" w:lineRule="exact"/>
        <w:ind w:left="780" w:firstLineChars="0" w:firstLine="0"/>
        <w:rPr>
          <w:rFonts w:asciiTheme="minorEastAsia" w:hAnsiTheme="minorEastAsia"/>
          <w:sz w:val="24"/>
          <w:szCs w:val="24"/>
        </w:rPr>
      </w:pPr>
      <w:r w:rsidRPr="008713C9">
        <w:rPr>
          <w:rFonts w:asciiTheme="minorEastAsia" w:hAnsiTheme="minorEastAsia" w:hint="eastAsia"/>
          <w:sz w:val="24"/>
          <w:szCs w:val="24"/>
        </w:rPr>
        <w:t>2.1</w:t>
      </w:r>
      <w:r w:rsidR="0033046F">
        <w:rPr>
          <w:rFonts w:asciiTheme="minorEastAsia" w:hAnsiTheme="minorEastAsia" w:hint="eastAsia"/>
          <w:sz w:val="24"/>
          <w:szCs w:val="24"/>
        </w:rPr>
        <w:t xml:space="preserve"> </w:t>
      </w:r>
      <w:r w:rsidRPr="008713C9">
        <w:rPr>
          <w:rFonts w:asciiTheme="minorEastAsia" w:hAnsiTheme="minorEastAsia" w:hint="eastAsia"/>
          <w:sz w:val="24"/>
          <w:szCs w:val="24"/>
        </w:rPr>
        <w:t>考试内容</w:t>
      </w:r>
    </w:p>
    <w:p w:rsidR="00376754" w:rsidRPr="008713C9" w:rsidRDefault="00303B28" w:rsidP="00EB1CB7">
      <w:pPr>
        <w:spacing w:line="440" w:lineRule="exact"/>
        <w:ind w:leftChars="342" w:left="718"/>
        <w:rPr>
          <w:rFonts w:asciiTheme="minorEastAsia" w:hAnsiTheme="minorEastAsia"/>
          <w:sz w:val="24"/>
          <w:szCs w:val="24"/>
        </w:rPr>
      </w:pPr>
      <w:r w:rsidRPr="00303B28">
        <w:rPr>
          <w:rFonts w:asciiTheme="minorEastAsia" w:hAnsiTheme="minorEastAsia" w:hint="eastAsia"/>
          <w:sz w:val="24"/>
          <w:szCs w:val="24"/>
        </w:rPr>
        <w:t>（1）能绘制常用机构的机构运动简图</w:t>
      </w:r>
      <w:r>
        <w:rPr>
          <w:rFonts w:asciiTheme="minorEastAsia" w:hAnsiTheme="minorEastAsia" w:hint="eastAsia"/>
          <w:sz w:val="24"/>
          <w:szCs w:val="24"/>
        </w:rPr>
        <w:t>，</w:t>
      </w:r>
      <w:r w:rsidRPr="00303B28">
        <w:rPr>
          <w:rFonts w:asciiTheme="minorEastAsia" w:hAnsiTheme="minorEastAsia" w:hint="eastAsia"/>
          <w:sz w:val="24"/>
          <w:szCs w:val="24"/>
        </w:rPr>
        <w:t>能计算平面机构的自由度</w:t>
      </w:r>
      <w:r>
        <w:rPr>
          <w:rFonts w:asciiTheme="minorEastAsia" w:hAnsiTheme="minorEastAsia" w:hint="eastAsia"/>
          <w:sz w:val="24"/>
          <w:szCs w:val="24"/>
        </w:rPr>
        <w:t>，</w:t>
      </w:r>
      <w:r w:rsidRPr="00303B28">
        <w:rPr>
          <w:rFonts w:asciiTheme="minorEastAsia" w:hAnsiTheme="minorEastAsia" w:hint="eastAsia"/>
          <w:sz w:val="24"/>
          <w:szCs w:val="24"/>
        </w:rPr>
        <w:t>了解平面机构组成的基本原理。</w:t>
      </w:r>
      <w:r>
        <w:rPr>
          <w:rFonts w:asciiTheme="minorEastAsia" w:hAnsiTheme="minorEastAsia" w:hint="eastAsia"/>
          <w:sz w:val="24"/>
          <w:szCs w:val="24"/>
        </w:rPr>
        <w:t>（2）</w:t>
      </w:r>
      <w:r w:rsidRPr="00303B28">
        <w:rPr>
          <w:rFonts w:asciiTheme="minorEastAsia" w:hAnsiTheme="minorEastAsia" w:hint="eastAsia"/>
          <w:sz w:val="24"/>
          <w:szCs w:val="24"/>
        </w:rPr>
        <w:t>能对二级机构进行运动分析（提倡使用解析法），并能用瞬心法对简单高、低副机构进行速度分析。</w:t>
      </w:r>
      <w:r>
        <w:rPr>
          <w:rFonts w:asciiTheme="minorEastAsia" w:hAnsiTheme="minorEastAsia" w:hint="eastAsia"/>
          <w:sz w:val="24"/>
          <w:szCs w:val="24"/>
        </w:rPr>
        <w:t>（3）</w:t>
      </w:r>
      <w:r w:rsidRPr="00303B28">
        <w:rPr>
          <w:rFonts w:asciiTheme="minorEastAsia" w:hAnsiTheme="minorEastAsia" w:hint="eastAsia"/>
          <w:sz w:val="24"/>
          <w:szCs w:val="24"/>
        </w:rPr>
        <w:t>了解作用</w:t>
      </w:r>
      <w:proofErr w:type="gramStart"/>
      <w:r w:rsidRPr="00303B28">
        <w:rPr>
          <w:rFonts w:asciiTheme="minorEastAsia" w:hAnsiTheme="minorEastAsia" w:hint="eastAsia"/>
          <w:sz w:val="24"/>
          <w:szCs w:val="24"/>
        </w:rPr>
        <w:t>于机构</w:t>
      </w:r>
      <w:proofErr w:type="gramEnd"/>
      <w:r w:rsidRPr="00303B28">
        <w:rPr>
          <w:rFonts w:asciiTheme="minorEastAsia" w:hAnsiTheme="minorEastAsia" w:hint="eastAsia"/>
          <w:sz w:val="24"/>
          <w:szCs w:val="24"/>
        </w:rPr>
        <w:t>中的力的分类，能对二级机构进行力分析；掌握运动副中摩擦力的计算方法，能确定瞬时机械效率和机构自锁条件。</w:t>
      </w:r>
    </w:p>
    <w:p w:rsidR="00376754" w:rsidRDefault="00376754" w:rsidP="008713C9">
      <w:pPr>
        <w:spacing w:line="440" w:lineRule="exact"/>
        <w:rPr>
          <w:rFonts w:asciiTheme="minorEastAsia" w:hAnsiTheme="minorEastAsia"/>
          <w:sz w:val="24"/>
          <w:szCs w:val="24"/>
        </w:rPr>
      </w:pPr>
      <w:r w:rsidRPr="008713C9">
        <w:rPr>
          <w:rFonts w:asciiTheme="minorEastAsia" w:hAnsiTheme="minorEastAsia" w:hint="eastAsia"/>
          <w:sz w:val="24"/>
          <w:szCs w:val="24"/>
        </w:rPr>
        <w:t xml:space="preserve">       2.2</w:t>
      </w:r>
      <w:r w:rsidR="0033046F">
        <w:rPr>
          <w:rFonts w:asciiTheme="minorEastAsia" w:hAnsiTheme="minorEastAsia" w:hint="eastAsia"/>
          <w:sz w:val="24"/>
          <w:szCs w:val="24"/>
        </w:rPr>
        <w:t xml:space="preserve"> </w:t>
      </w:r>
      <w:r w:rsidRPr="008713C9">
        <w:rPr>
          <w:rFonts w:asciiTheme="minorEastAsia" w:hAnsiTheme="minorEastAsia" w:hint="eastAsia"/>
          <w:sz w:val="24"/>
          <w:szCs w:val="24"/>
        </w:rPr>
        <w:t>考试范围</w:t>
      </w:r>
    </w:p>
    <w:p w:rsidR="000B501D" w:rsidRDefault="000B501D" w:rsidP="000B501D">
      <w:pPr>
        <w:spacing w:line="440" w:lineRule="exact"/>
        <w:ind w:leftChars="342" w:left="718"/>
        <w:rPr>
          <w:rFonts w:asciiTheme="minorEastAsia" w:hAnsiTheme="minorEastAsia"/>
          <w:sz w:val="24"/>
          <w:szCs w:val="24"/>
        </w:rPr>
      </w:pPr>
      <w:r w:rsidRPr="000B501D">
        <w:rPr>
          <w:rFonts w:asciiTheme="minorEastAsia" w:hAnsiTheme="minorEastAsia" w:hint="eastAsia"/>
          <w:sz w:val="24"/>
          <w:szCs w:val="24"/>
        </w:rPr>
        <w:t>（1）能够看懂并绘制常用机构的机构运动简图，能计算平面机构的自由度，了解平面机构组成的基本原理。（2）能对二级机构进行运动分析，并能用瞬心法对简单高、低副机构进行速度分析。（3）了解作用</w:t>
      </w:r>
      <w:proofErr w:type="gramStart"/>
      <w:r w:rsidRPr="000B501D">
        <w:rPr>
          <w:rFonts w:asciiTheme="minorEastAsia" w:hAnsiTheme="minorEastAsia" w:hint="eastAsia"/>
          <w:sz w:val="24"/>
          <w:szCs w:val="24"/>
        </w:rPr>
        <w:t>于机构</w:t>
      </w:r>
      <w:proofErr w:type="gramEnd"/>
      <w:r w:rsidRPr="000B501D">
        <w:rPr>
          <w:rFonts w:asciiTheme="minorEastAsia" w:hAnsiTheme="minorEastAsia" w:hint="eastAsia"/>
          <w:sz w:val="24"/>
          <w:szCs w:val="24"/>
        </w:rPr>
        <w:t>中的力的分类，能对二级机构进行力分析；掌握运动副中摩擦力的计算方法，能确定瞬时机械效率和机构自锁条件。</w:t>
      </w:r>
    </w:p>
    <w:p w:rsidR="00470C19" w:rsidRPr="008713C9" w:rsidRDefault="00470C19" w:rsidP="008713C9">
      <w:pPr>
        <w:pStyle w:val="a5"/>
        <w:numPr>
          <w:ilvl w:val="0"/>
          <w:numId w:val="3"/>
        </w:numPr>
        <w:spacing w:line="440" w:lineRule="exact"/>
        <w:ind w:firstLineChars="0"/>
        <w:rPr>
          <w:rFonts w:asciiTheme="minorEastAsia" w:hAnsiTheme="minorEastAsia"/>
          <w:sz w:val="24"/>
          <w:szCs w:val="24"/>
        </w:rPr>
      </w:pPr>
      <w:r w:rsidRPr="008713C9">
        <w:rPr>
          <w:rFonts w:asciiTheme="minorEastAsia" w:hAnsiTheme="minorEastAsia" w:hint="eastAsia"/>
          <w:sz w:val="24"/>
          <w:szCs w:val="24"/>
        </w:rPr>
        <w:t>连杆机构的</w:t>
      </w:r>
      <w:r w:rsidR="00303B28">
        <w:rPr>
          <w:rFonts w:asciiTheme="minorEastAsia" w:hAnsiTheme="minorEastAsia" w:hint="eastAsia"/>
          <w:sz w:val="24"/>
          <w:szCs w:val="24"/>
        </w:rPr>
        <w:t>结构与</w:t>
      </w:r>
      <w:r w:rsidRPr="008713C9">
        <w:rPr>
          <w:rFonts w:asciiTheme="minorEastAsia" w:hAnsiTheme="minorEastAsia" w:hint="eastAsia"/>
          <w:sz w:val="24"/>
          <w:szCs w:val="24"/>
        </w:rPr>
        <w:t>设计</w:t>
      </w:r>
    </w:p>
    <w:p w:rsidR="00470C19" w:rsidRPr="008713C9" w:rsidRDefault="00470C19" w:rsidP="008713C9">
      <w:pPr>
        <w:pStyle w:val="a5"/>
        <w:spacing w:line="440" w:lineRule="exact"/>
        <w:ind w:left="780" w:firstLineChars="0" w:firstLine="0"/>
        <w:rPr>
          <w:rFonts w:asciiTheme="minorEastAsia" w:hAnsiTheme="minorEastAsia"/>
          <w:sz w:val="24"/>
          <w:szCs w:val="24"/>
        </w:rPr>
      </w:pPr>
      <w:r w:rsidRPr="008713C9">
        <w:rPr>
          <w:rFonts w:asciiTheme="minorEastAsia" w:hAnsiTheme="minorEastAsia" w:hint="eastAsia"/>
          <w:sz w:val="24"/>
          <w:szCs w:val="24"/>
        </w:rPr>
        <w:t>3.1</w:t>
      </w:r>
      <w:r w:rsidR="0033046F">
        <w:rPr>
          <w:rFonts w:asciiTheme="minorEastAsia" w:hAnsiTheme="minorEastAsia" w:hint="eastAsia"/>
          <w:sz w:val="24"/>
          <w:szCs w:val="24"/>
        </w:rPr>
        <w:t xml:space="preserve"> </w:t>
      </w:r>
      <w:r w:rsidRPr="008713C9">
        <w:rPr>
          <w:rFonts w:asciiTheme="minorEastAsia" w:hAnsiTheme="minorEastAsia" w:hint="eastAsia"/>
          <w:sz w:val="24"/>
          <w:szCs w:val="24"/>
        </w:rPr>
        <w:t>考试内容</w:t>
      </w:r>
    </w:p>
    <w:p w:rsidR="00303B28" w:rsidRDefault="00303B28" w:rsidP="00303B28">
      <w:pPr>
        <w:spacing w:line="440" w:lineRule="exact"/>
        <w:ind w:leftChars="342" w:left="718"/>
        <w:rPr>
          <w:rFonts w:asciiTheme="minorEastAsia" w:hAnsiTheme="minorEastAsia"/>
          <w:sz w:val="24"/>
          <w:szCs w:val="24"/>
        </w:rPr>
      </w:pPr>
      <w:r w:rsidRPr="00303B28">
        <w:rPr>
          <w:rFonts w:asciiTheme="minorEastAsia" w:hAnsiTheme="minorEastAsia" w:hint="eastAsia"/>
          <w:sz w:val="24"/>
          <w:szCs w:val="24"/>
        </w:rPr>
        <w:t>（1）了解平面四杆机构的基本形式、演化及利用；（2）对曲柄存在条件、传动角、死点，</w:t>
      </w:r>
      <w:proofErr w:type="gramStart"/>
      <w:r w:rsidRPr="00303B28">
        <w:rPr>
          <w:rFonts w:asciiTheme="minorEastAsia" w:hAnsiTheme="minorEastAsia" w:hint="eastAsia"/>
          <w:sz w:val="24"/>
          <w:szCs w:val="24"/>
        </w:rPr>
        <w:t>极位和</w:t>
      </w:r>
      <w:proofErr w:type="gramEnd"/>
      <w:r w:rsidRPr="00303B28">
        <w:rPr>
          <w:rFonts w:asciiTheme="minorEastAsia" w:hAnsiTheme="minorEastAsia" w:hint="eastAsia"/>
          <w:sz w:val="24"/>
          <w:szCs w:val="24"/>
        </w:rPr>
        <w:t>行程速比系数等有明确的概念；（3）能按已知连杆三位置、</w:t>
      </w:r>
      <w:proofErr w:type="gramStart"/>
      <w:r w:rsidRPr="00303B28">
        <w:rPr>
          <w:rFonts w:asciiTheme="minorEastAsia" w:hAnsiTheme="minorEastAsia" w:hint="eastAsia"/>
          <w:sz w:val="24"/>
          <w:szCs w:val="24"/>
        </w:rPr>
        <w:t>连杆架三对应</w:t>
      </w:r>
      <w:proofErr w:type="gramEnd"/>
      <w:r w:rsidRPr="00303B28">
        <w:rPr>
          <w:rFonts w:asciiTheme="minorEastAsia" w:hAnsiTheme="minorEastAsia" w:hint="eastAsia"/>
          <w:sz w:val="24"/>
          <w:szCs w:val="24"/>
        </w:rPr>
        <w:t>位置及行程速比系数设计平面四杆机构；（4）了解已知连杆曲线设计平面四杆机构的方法。</w:t>
      </w:r>
      <w:r w:rsidR="00470C19" w:rsidRPr="008713C9">
        <w:rPr>
          <w:rFonts w:asciiTheme="minorEastAsia" w:hAnsiTheme="minorEastAsia" w:hint="eastAsia"/>
          <w:sz w:val="24"/>
          <w:szCs w:val="24"/>
        </w:rPr>
        <w:t xml:space="preserve">       </w:t>
      </w:r>
    </w:p>
    <w:p w:rsidR="00470C19" w:rsidRDefault="00470C19" w:rsidP="00303B28">
      <w:pPr>
        <w:spacing w:line="440" w:lineRule="exact"/>
        <w:ind w:leftChars="342" w:left="718"/>
        <w:rPr>
          <w:rFonts w:asciiTheme="minorEastAsia" w:hAnsiTheme="minorEastAsia"/>
          <w:sz w:val="24"/>
          <w:szCs w:val="24"/>
        </w:rPr>
      </w:pPr>
      <w:r w:rsidRPr="008713C9">
        <w:rPr>
          <w:rFonts w:asciiTheme="minorEastAsia" w:hAnsiTheme="minorEastAsia" w:hint="eastAsia"/>
          <w:sz w:val="24"/>
          <w:szCs w:val="24"/>
        </w:rPr>
        <w:t xml:space="preserve"> 3.2</w:t>
      </w:r>
      <w:r w:rsidR="0033046F">
        <w:rPr>
          <w:rFonts w:asciiTheme="minorEastAsia" w:hAnsiTheme="minorEastAsia" w:hint="eastAsia"/>
          <w:sz w:val="24"/>
          <w:szCs w:val="24"/>
        </w:rPr>
        <w:t xml:space="preserve"> </w:t>
      </w:r>
      <w:r w:rsidRPr="008713C9">
        <w:rPr>
          <w:rFonts w:asciiTheme="minorEastAsia" w:hAnsiTheme="minorEastAsia" w:hint="eastAsia"/>
          <w:sz w:val="24"/>
          <w:szCs w:val="24"/>
        </w:rPr>
        <w:t>考试范围</w:t>
      </w:r>
    </w:p>
    <w:p w:rsidR="00DF302C" w:rsidRDefault="00DF302C" w:rsidP="00584628">
      <w:pPr>
        <w:pStyle w:val="a5"/>
        <w:spacing w:line="440" w:lineRule="exact"/>
        <w:ind w:leftChars="503" w:left="1056" w:firstLineChars="0" w:firstLine="0"/>
        <w:rPr>
          <w:rFonts w:asciiTheme="minorEastAsia" w:hAnsiTheme="minorEastAsia"/>
          <w:sz w:val="24"/>
          <w:szCs w:val="24"/>
        </w:rPr>
      </w:pPr>
      <w:r w:rsidRPr="00DF302C">
        <w:rPr>
          <w:rFonts w:asciiTheme="minorEastAsia" w:hAnsiTheme="minorEastAsia" w:hint="eastAsia"/>
          <w:sz w:val="24"/>
          <w:szCs w:val="24"/>
        </w:rPr>
        <w:t>（1）要求掌握铰链四杆机构的曲柄存在的条件以及曲柄摇杆机构、双</w:t>
      </w:r>
      <w:r w:rsidRPr="00DF302C">
        <w:rPr>
          <w:rFonts w:asciiTheme="minorEastAsia" w:hAnsiTheme="minorEastAsia" w:hint="eastAsia"/>
          <w:sz w:val="24"/>
          <w:szCs w:val="24"/>
        </w:rPr>
        <w:lastRenderedPageBreak/>
        <w:t>曲柄机构、双摇杆机构转化的条件</w:t>
      </w:r>
      <w:r>
        <w:rPr>
          <w:rFonts w:asciiTheme="minorEastAsia" w:hAnsiTheme="minorEastAsia" w:hint="eastAsia"/>
          <w:sz w:val="24"/>
          <w:szCs w:val="24"/>
        </w:rPr>
        <w:t>,</w:t>
      </w:r>
      <w:r w:rsidRPr="00DF302C">
        <w:rPr>
          <w:rFonts w:asciiTheme="minorEastAsia" w:hAnsiTheme="minorEastAsia" w:hint="eastAsia"/>
          <w:sz w:val="24"/>
          <w:szCs w:val="24"/>
        </w:rPr>
        <w:t>了解平面连杆机构的演化方法；（2）掌握压力角，传动角，死点位置，极位夹角和行程速比系数等概念</w:t>
      </w:r>
      <w:r>
        <w:rPr>
          <w:rFonts w:asciiTheme="minorEastAsia" w:hAnsiTheme="minorEastAsia" w:hint="eastAsia"/>
          <w:sz w:val="24"/>
          <w:szCs w:val="24"/>
        </w:rPr>
        <w:t>;</w:t>
      </w:r>
      <w:r w:rsidRPr="00DF302C">
        <w:rPr>
          <w:rFonts w:asciiTheme="minorEastAsia" w:hAnsiTheme="minorEastAsia" w:hint="eastAsia"/>
          <w:sz w:val="24"/>
          <w:szCs w:val="24"/>
        </w:rPr>
        <w:t>（3）能按已知连杆三位置、</w:t>
      </w:r>
      <w:proofErr w:type="gramStart"/>
      <w:r w:rsidRPr="00DF302C">
        <w:rPr>
          <w:rFonts w:asciiTheme="minorEastAsia" w:hAnsiTheme="minorEastAsia" w:hint="eastAsia"/>
          <w:sz w:val="24"/>
          <w:szCs w:val="24"/>
        </w:rPr>
        <w:t>连杆架三对应</w:t>
      </w:r>
      <w:proofErr w:type="gramEnd"/>
      <w:r w:rsidRPr="00DF302C">
        <w:rPr>
          <w:rFonts w:asciiTheme="minorEastAsia" w:hAnsiTheme="minorEastAsia" w:hint="eastAsia"/>
          <w:sz w:val="24"/>
          <w:szCs w:val="24"/>
        </w:rPr>
        <w:t>位置及行程速比系数设计平面四杆机构；（4）了解已知连杆曲线设计平面四杆机构的方法。</w:t>
      </w:r>
    </w:p>
    <w:p w:rsidR="00470C19" w:rsidRPr="0033046F" w:rsidRDefault="0033046F" w:rsidP="00584628">
      <w:pPr>
        <w:spacing w:line="440" w:lineRule="exact"/>
        <w:ind w:firstLineChars="200" w:firstLine="480"/>
        <w:rPr>
          <w:rFonts w:asciiTheme="minorEastAsia" w:hAnsiTheme="minorEastAsia"/>
          <w:sz w:val="24"/>
          <w:szCs w:val="24"/>
        </w:rPr>
      </w:pPr>
      <w:r>
        <w:rPr>
          <w:rFonts w:asciiTheme="minorEastAsia" w:hAnsiTheme="minorEastAsia" w:hint="eastAsia"/>
          <w:sz w:val="24"/>
          <w:szCs w:val="24"/>
        </w:rPr>
        <w:t>4.</w:t>
      </w:r>
      <w:r w:rsidRPr="0033046F">
        <w:rPr>
          <w:rFonts w:asciiTheme="minorEastAsia" w:hAnsiTheme="minorEastAsia" w:hint="eastAsia"/>
          <w:sz w:val="24"/>
          <w:szCs w:val="24"/>
        </w:rPr>
        <w:t xml:space="preserve"> 凸轮机构及其设计</w:t>
      </w:r>
    </w:p>
    <w:p w:rsidR="0033046F" w:rsidRPr="00584628" w:rsidRDefault="0033046F" w:rsidP="00584628">
      <w:pPr>
        <w:spacing w:line="440" w:lineRule="exact"/>
        <w:ind w:firstLineChars="375" w:firstLine="900"/>
        <w:rPr>
          <w:rFonts w:asciiTheme="minorEastAsia" w:hAnsiTheme="minorEastAsia"/>
          <w:sz w:val="24"/>
          <w:szCs w:val="24"/>
        </w:rPr>
      </w:pPr>
      <w:r w:rsidRPr="00584628">
        <w:rPr>
          <w:rFonts w:asciiTheme="minorEastAsia" w:hAnsiTheme="minorEastAsia" w:hint="eastAsia"/>
          <w:sz w:val="24"/>
          <w:szCs w:val="24"/>
        </w:rPr>
        <w:t>4.1考试内容</w:t>
      </w:r>
    </w:p>
    <w:p w:rsidR="0033046F" w:rsidRDefault="00303B28" w:rsidP="00584628">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t>（1）了解凸轮机构的类型及应用；（2）对从动件的基本运动规律、凸轮机构的压力角和自锁有明确的概念；（3）能确定盘形凸轮机构的基本尺寸；（4）掌握盘形凸轮轮廓线的设计方法。</w:t>
      </w:r>
    </w:p>
    <w:p w:rsidR="005F2274" w:rsidRPr="00584628" w:rsidRDefault="005F2274" w:rsidP="00584628">
      <w:pPr>
        <w:spacing w:line="440" w:lineRule="exact"/>
        <w:ind w:firstLineChars="375" w:firstLine="900"/>
        <w:rPr>
          <w:rFonts w:asciiTheme="minorEastAsia" w:hAnsiTheme="minorEastAsia"/>
          <w:sz w:val="24"/>
          <w:szCs w:val="24"/>
        </w:rPr>
      </w:pPr>
      <w:r w:rsidRPr="00584628">
        <w:rPr>
          <w:rFonts w:asciiTheme="minorEastAsia" w:hAnsiTheme="minorEastAsia" w:hint="eastAsia"/>
          <w:sz w:val="24"/>
          <w:szCs w:val="24"/>
        </w:rPr>
        <w:t>4.2考试范围</w:t>
      </w:r>
    </w:p>
    <w:p w:rsidR="00DF302C" w:rsidRDefault="00DF302C" w:rsidP="00584628">
      <w:pPr>
        <w:pStyle w:val="a5"/>
        <w:spacing w:line="440" w:lineRule="exact"/>
        <w:ind w:leftChars="503" w:left="1056" w:firstLineChars="0" w:firstLine="0"/>
        <w:rPr>
          <w:rFonts w:asciiTheme="minorEastAsia" w:hAnsiTheme="minorEastAsia"/>
          <w:sz w:val="24"/>
          <w:szCs w:val="24"/>
        </w:rPr>
      </w:pPr>
      <w:r w:rsidRPr="00DF302C">
        <w:rPr>
          <w:rFonts w:asciiTheme="minorEastAsia" w:hAnsiTheme="minorEastAsia" w:hint="eastAsia"/>
          <w:sz w:val="24"/>
          <w:szCs w:val="24"/>
        </w:rPr>
        <w:t>（1）了解凸轮机构的类型及应用；（2）对从动件的基本运动规律、凸轮机构的压力角和自锁有明确的概念；（3）能确定盘形凸轮机构的基本尺寸。</w:t>
      </w:r>
    </w:p>
    <w:p w:rsidR="005F2274" w:rsidRPr="005F2274" w:rsidRDefault="005F2274" w:rsidP="00584628">
      <w:pPr>
        <w:spacing w:line="440" w:lineRule="exact"/>
        <w:ind w:firstLineChars="200" w:firstLine="480"/>
        <w:rPr>
          <w:rFonts w:asciiTheme="minorEastAsia" w:hAnsiTheme="minorEastAsia"/>
          <w:sz w:val="24"/>
          <w:szCs w:val="24"/>
        </w:rPr>
      </w:pPr>
      <w:r w:rsidRPr="005F2274">
        <w:rPr>
          <w:rFonts w:asciiTheme="minorEastAsia" w:hAnsiTheme="minorEastAsia" w:hint="eastAsia"/>
          <w:sz w:val="24"/>
          <w:szCs w:val="24"/>
        </w:rPr>
        <w:t>5.齿轮机构及其设计</w:t>
      </w:r>
    </w:p>
    <w:p w:rsidR="005F2274" w:rsidRDefault="005F2274" w:rsidP="005F2274">
      <w:pPr>
        <w:pStyle w:val="a5"/>
        <w:spacing w:line="440" w:lineRule="exact"/>
        <w:ind w:left="780" w:firstLineChars="0" w:firstLine="0"/>
        <w:rPr>
          <w:rFonts w:asciiTheme="minorEastAsia" w:hAnsiTheme="minorEastAsia"/>
          <w:sz w:val="24"/>
          <w:szCs w:val="24"/>
        </w:rPr>
      </w:pPr>
      <w:r>
        <w:rPr>
          <w:rFonts w:asciiTheme="minorEastAsia" w:hAnsiTheme="minorEastAsia" w:hint="eastAsia"/>
          <w:sz w:val="24"/>
          <w:szCs w:val="24"/>
        </w:rPr>
        <w:t xml:space="preserve">  </w:t>
      </w:r>
      <w:r w:rsidR="00CA356E">
        <w:rPr>
          <w:rFonts w:asciiTheme="minorEastAsia" w:hAnsiTheme="minorEastAsia" w:hint="eastAsia"/>
          <w:sz w:val="24"/>
          <w:szCs w:val="24"/>
        </w:rPr>
        <w:t>5.1考试内容</w:t>
      </w:r>
    </w:p>
    <w:p w:rsidR="00303B28" w:rsidRDefault="00303B28" w:rsidP="00584628">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t>（1）了解齿轮机构的类型和应用；（2）掌握平面齿轮机构的齿廓啮合基本定理；（3）深入了解渐开线直齿圆柱齿轮传动的啮合特征（定传动比、可分性、连续啮合传动条件等）；（4）掌握标准直齿圆柱齿轮传动的基本参数和几何尺寸的计算方法；（5）了解渐开线齿轮和展成原理和根切，最少齿数、变位齿轮传动等概念；（6）了解</w:t>
      </w:r>
      <w:proofErr w:type="gramStart"/>
      <w:r w:rsidRPr="00303B28">
        <w:rPr>
          <w:rFonts w:asciiTheme="minorEastAsia" w:hAnsiTheme="minorEastAsia" w:hint="eastAsia"/>
          <w:sz w:val="24"/>
          <w:szCs w:val="24"/>
        </w:rPr>
        <w:t>平行轴斜圆柱齿轮</w:t>
      </w:r>
      <w:proofErr w:type="gramEnd"/>
      <w:r w:rsidRPr="00303B28">
        <w:rPr>
          <w:rFonts w:asciiTheme="minorEastAsia" w:hAnsiTheme="minorEastAsia" w:hint="eastAsia"/>
          <w:sz w:val="24"/>
          <w:szCs w:val="24"/>
        </w:rPr>
        <w:t>齿廓曲面的形成、啮合特点，掌握标准斜齿圆柱齿轮传动几何尺寸的计算方法；（7）了解标准直齿圆锥齿轮的传动特点及其几何尺寸的计算方法；（8） 对蜗杆的传动特点有所了解。</w:t>
      </w:r>
    </w:p>
    <w:p w:rsidR="008D4638" w:rsidRDefault="008D4638" w:rsidP="00303B28">
      <w:pPr>
        <w:pStyle w:val="a5"/>
        <w:spacing w:line="440" w:lineRule="exact"/>
        <w:ind w:leftChars="371" w:left="1499" w:hangingChars="300" w:hanging="720"/>
        <w:rPr>
          <w:rFonts w:asciiTheme="minorEastAsia" w:hAnsiTheme="minorEastAsia"/>
          <w:sz w:val="24"/>
          <w:szCs w:val="24"/>
        </w:rPr>
      </w:pPr>
      <w:r>
        <w:rPr>
          <w:rFonts w:asciiTheme="minorEastAsia" w:hAnsiTheme="minorEastAsia" w:hint="eastAsia"/>
          <w:sz w:val="24"/>
          <w:szCs w:val="24"/>
        </w:rPr>
        <w:t xml:space="preserve"> 5.2考试范围</w:t>
      </w:r>
    </w:p>
    <w:p w:rsidR="00DF302C" w:rsidRDefault="00DF302C" w:rsidP="00584628">
      <w:pPr>
        <w:pStyle w:val="a5"/>
        <w:spacing w:line="440" w:lineRule="exact"/>
        <w:ind w:leftChars="503" w:left="1056" w:firstLineChars="0" w:firstLine="0"/>
        <w:rPr>
          <w:rFonts w:asciiTheme="minorEastAsia" w:hAnsiTheme="minorEastAsia"/>
          <w:sz w:val="24"/>
          <w:szCs w:val="24"/>
        </w:rPr>
      </w:pPr>
      <w:r w:rsidRPr="00DF302C">
        <w:rPr>
          <w:rFonts w:asciiTheme="minorEastAsia" w:hAnsiTheme="minorEastAsia" w:hint="eastAsia"/>
          <w:sz w:val="24"/>
          <w:szCs w:val="24"/>
        </w:rPr>
        <w:t>（1）了解齿轮机构的类型和应用；（2）掌握平面齿轮机构的齿廓啮合基本定理；（3）深入了解渐开线直齿圆柱齿轮传动的啮合特征（定传动比、可分性、连续啮合传动条件等）；（4）掌握标准直齿圆柱齿轮传动的基本参数和几何尺寸的计算方法；（5）了解标准直齿圆锥齿轮的传动特点及其几何尺寸的计算方法。</w:t>
      </w:r>
    </w:p>
    <w:p w:rsidR="008D4638" w:rsidRPr="00584628" w:rsidRDefault="008D4638" w:rsidP="00584628">
      <w:pPr>
        <w:spacing w:line="440" w:lineRule="exact"/>
        <w:ind w:firstLineChars="275" w:firstLine="660"/>
        <w:rPr>
          <w:rFonts w:asciiTheme="minorEastAsia" w:hAnsiTheme="minorEastAsia"/>
          <w:sz w:val="24"/>
          <w:szCs w:val="24"/>
        </w:rPr>
      </w:pPr>
      <w:r w:rsidRPr="00584628">
        <w:rPr>
          <w:rFonts w:asciiTheme="minorEastAsia" w:hAnsiTheme="minorEastAsia" w:hint="eastAsia"/>
          <w:sz w:val="24"/>
          <w:szCs w:val="24"/>
        </w:rPr>
        <w:t>6.轮系及其设计</w:t>
      </w:r>
    </w:p>
    <w:p w:rsidR="008D4638" w:rsidRDefault="008D4638" w:rsidP="008D4638">
      <w:pPr>
        <w:pStyle w:val="a5"/>
        <w:spacing w:line="440" w:lineRule="exact"/>
        <w:ind w:left="780" w:firstLineChars="0" w:firstLine="0"/>
        <w:rPr>
          <w:rFonts w:asciiTheme="minorEastAsia" w:hAnsiTheme="minorEastAsia"/>
          <w:sz w:val="24"/>
          <w:szCs w:val="24"/>
        </w:rPr>
      </w:pPr>
      <w:r>
        <w:rPr>
          <w:rFonts w:asciiTheme="minorEastAsia" w:hAnsiTheme="minorEastAsia" w:hint="eastAsia"/>
          <w:sz w:val="24"/>
          <w:szCs w:val="24"/>
        </w:rPr>
        <w:t xml:space="preserve"> </w:t>
      </w:r>
      <w:r w:rsidR="00584628">
        <w:rPr>
          <w:rFonts w:asciiTheme="minorEastAsia" w:hAnsiTheme="minorEastAsia" w:hint="eastAsia"/>
          <w:sz w:val="24"/>
          <w:szCs w:val="24"/>
        </w:rPr>
        <w:t xml:space="preserve"> </w:t>
      </w:r>
      <w:r>
        <w:rPr>
          <w:rFonts w:asciiTheme="minorEastAsia" w:hAnsiTheme="minorEastAsia" w:hint="eastAsia"/>
          <w:sz w:val="24"/>
          <w:szCs w:val="24"/>
        </w:rPr>
        <w:t>6.1考试内容</w:t>
      </w:r>
    </w:p>
    <w:p w:rsidR="008D4638" w:rsidRDefault="00303B28" w:rsidP="00584628">
      <w:pPr>
        <w:pStyle w:val="a5"/>
        <w:spacing w:line="440" w:lineRule="exact"/>
        <w:ind w:leftChars="503" w:left="1056" w:firstLineChars="0" w:firstLine="0"/>
        <w:rPr>
          <w:rFonts w:asciiTheme="minorEastAsia" w:hAnsiTheme="minorEastAsia"/>
          <w:sz w:val="24"/>
          <w:szCs w:val="24"/>
        </w:rPr>
      </w:pPr>
      <w:r w:rsidRPr="00303B28">
        <w:rPr>
          <w:rFonts w:asciiTheme="minorEastAsia" w:hAnsiTheme="minorEastAsia" w:hint="eastAsia"/>
          <w:sz w:val="24"/>
          <w:szCs w:val="24"/>
        </w:rPr>
        <w:lastRenderedPageBreak/>
        <w:t>（1）了解轮系的分类及其应用；（2）掌握定轴、周转和混合轮系传动比的计算方法；（3）了解行星轮系的选型、效率和齿轮齿数的选取等基本知识。</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6.2考试范围</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w:t>
      </w:r>
      <w:proofErr w:type="gramStart"/>
      <w:r>
        <w:rPr>
          <w:rFonts w:asciiTheme="minorEastAsia" w:hAnsiTheme="minorEastAsia" w:hint="eastAsia"/>
          <w:sz w:val="24"/>
          <w:szCs w:val="24"/>
        </w:rPr>
        <w:t>掌握定轴轮系</w:t>
      </w:r>
      <w:proofErr w:type="gramEnd"/>
      <w:r>
        <w:rPr>
          <w:rFonts w:asciiTheme="minorEastAsia" w:hAnsiTheme="minorEastAsia" w:hint="eastAsia"/>
          <w:sz w:val="24"/>
          <w:szCs w:val="24"/>
        </w:rPr>
        <w:t>、周转轮系和混合轮系传动比的计算。</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7.其他常用机构</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7.1考试内容</w:t>
      </w:r>
    </w:p>
    <w:p w:rsidR="000A3AA1" w:rsidRDefault="000A3AA1" w:rsidP="000A3AA1">
      <w:pPr>
        <w:pStyle w:val="a5"/>
        <w:spacing w:line="440" w:lineRule="exact"/>
        <w:ind w:leftChars="371" w:left="1979" w:hangingChars="500" w:hanging="1200"/>
        <w:rPr>
          <w:rFonts w:asciiTheme="minorEastAsia" w:hAnsiTheme="minorEastAsia"/>
          <w:sz w:val="24"/>
          <w:szCs w:val="24"/>
        </w:rPr>
      </w:pPr>
      <w:r>
        <w:rPr>
          <w:rFonts w:asciiTheme="minorEastAsia" w:hAnsiTheme="minorEastAsia" w:hint="eastAsia"/>
          <w:sz w:val="24"/>
          <w:szCs w:val="24"/>
        </w:rPr>
        <w:t xml:space="preserve">   </w:t>
      </w:r>
      <w:r w:rsidR="00303B28" w:rsidRPr="00303B28">
        <w:rPr>
          <w:rFonts w:asciiTheme="minorEastAsia" w:hAnsiTheme="minorEastAsia" w:hint="eastAsia"/>
          <w:sz w:val="24"/>
          <w:szCs w:val="24"/>
        </w:rPr>
        <w:t>了解二至三种机构的工作原理、运动特点及其应用。</w:t>
      </w:r>
    </w:p>
    <w:p w:rsidR="000A3AA1" w:rsidRDefault="000A3AA1" w:rsidP="000A3AA1">
      <w:pPr>
        <w:pStyle w:val="a5"/>
        <w:spacing w:line="440" w:lineRule="exact"/>
        <w:ind w:leftChars="371" w:left="1739" w:hangingChars="400" w:hanging="960"/>
        <w:rPr>
          <w:rFonts w:asciiTheme="minorEastAsia" w:hAnsiTheme="minorEastAsia"/>
          <w:sz w:val="24"/>
          <w:szCs w:val="24"/>
        </w:rPr>
      </w:pPr>
      <w:r>
        <w:rPr>
          <w:rFonts w:asciiTheme="minorEastAsia" w:hAnsiTheme="minorEastAsia" w:hint="eastAsia"/>
          <w:sz w:val="24"/>
          <w:szCs w:val="24"/>
        </w:rPr>
        <w:t xml:space="preserve">  7.2考试范围</w:t>
      </w:r>
    </w:p>
    <w:p w:rsidR="000A3AA1" w:rsidRDefault="000A3AA1" w:rsidP="00EB1CB7">
      <w:pPr>
        <w:pStyle w:val="a5"/>
        <w:spacing w:line="440" w:lineRule="exact"/>
        <w:ind w:leftChars="503" w:left="1056" w:firstLineChars="0" w:firstLine="0"/>
        <w:rPr>
          <w:rFonts w:asciiTheme="minorEastAsia" w:hAnsiTheme="minorEastAsia"/>
          <w:sz w:val="24"/>
          <w:szCs w:val="24"/>
        </w:rPr>
      </w:pPr>
      <w:r>
        <w:rPr>
          <w:rFonts w:asciiTheme="minorEastAsia" w:hAnsiTheme="minorEastAsia" w:hint="eastAsia"/>
          <w:sz w:val="24"/>
          <w:szCs w:val="24"/>
        </w:rPr>
        <w:t xml:space="preserve"> 了解棘轮机构、槽轮机构、万向联轴节、螺旋机构、不完全齿轮机构和凸轮式间歇运动机构的工作原理及应用。</w:t>
      </w:r>
    </w:p>
    <w:p w:rsidR="00D35E01" w:rsidRDefault="00EB1CB7" w:rsidP="00D35E01">
      <w:pPr>
        <w:pStyle w:val="a5"/>
        <w:spacing w:line="440" w:lineRule="exact"/>
        <w:ind w:leftChars="371" w:left="1979" w:hangingChars="500" w:hanging="1200"/>
        <w:rPr>
          <w:rFonts w:asciiTheme="minorEastAsia" w:hAnsiTheme="minorEastAsia"/>
          <w:sz w:val="24"/>
          <w:szCs w:val="24"/>
        </w:rPr>
      </w:pPr>
      <w:r>
        <w:rPr>
          <w:rFonts w:asciiTheme="minorEastAsia" w:hAnsiTheme="minorEastAsia" w:hint="eastAsia"/>
          <w:sz w:val="24"/>
          <w:szCs w:val="24"/>
        </w:rPr>
        <w:t>8</w:t>
      </w:r>
      <w:r w:rsidR="00D35E01">
        <w:rPr>
          <w:rFonts w:asciiTheme="minorEastAsia" w:hAnsiTheme="minorEastAsia" w:hint="eastAsia"/>
          <w:sz w:val="24"/>
          <w:szCs w:val="24"/>
        </w:rPr>
        <w:t>.机构的平衡</w:t>
      </w:r>
    </w:p>
    <w:p w:rsidR="007868BB" w:rsidRDefault="00D91FCF" w:rsidP="00D35E01">
      <w:pPr>
        <w:pStyle w:val="a5"/>
        <w:spacing w:line="440" w:lineRule="exact"/>
        <w:ind w:leftChars="371" w:left="1979" w:hangingChars="500" w:hanging="1200"/>
        <w:rPr>
          <w:rFonts w:asciiTheme="minorEastAsia" w:hAnsiTheme="minorEastAsia"/>
          <w:sz w:val="24"/>
          <w:szCs w:val="24"/>
        </w:rPr>
      </w:pPr>
      <w:r>
        <w:rPr>
          <w:rFonts w:asciiTheme="minorEastAsia" w:hAnsiTheme="minorEastAsia" w:hint="eastAsia"/>
          <w:sz w:val="24"/>
          <w:szCs w:val="24"/>
        </w:rPr>
        <w:t xml:space="preserve">  </w:t>
      </w:r>
      <w:r w:rsidR="00EB1CB7">
        <w:rPr>
          <w:rFonts w:asciiTheme="minorEastAsia" w:hAnsiTheme="minorEastAsia" w:hint="eastAsia"/>
          <w:sz w:val="24"/>
          <w:szCs w:val="24"/>
        </w:rPr>
        <w:t>8</w:t>
      </w:r>
      <w:r w:rsidR="007868BB">
        <w:rPr>
          <w:rFonts w:asciiTheme="minorEastAsia" w:hAnsiTheme="minorEastAsia" w:hint="eastAsia"/>
          <w:sz w:val="24"/>
          <w:szCs w:val="24"/>
        </w:rPr>
        <w:t>.1考试内容</w:t>
      </w:r>
    </w:p>
    <w:p w:rsidR="00303B28" w:rsidRDefault="007868BB" w:rsidP="00EB1CB7">
      <w:pPr>
        <w:pStyle w:val="a5"/>
        <w:spacing w:line="440" w:lineRule="exact"/>
        <w:ind w:leftChars="503" w:left="1056" w:firstLineChars="0" w:firstLine="0"/>
        <w:rPr>
          <w:rFonts w:asciiTheme="minorEastAsia" w:hAnsiTheme="minorEastAsia"/>
          <w:sz w:val="24"/>
          <w:szCs w:val="24"/>
        </w:rPr>
      </w:pPr>
      <w:r>
        <w:rPr>
          <w:rFonts w:asciiTheme="minorEastAsia" w:hAnsiTheme="minorEastAsia" w:hint="eastAsia"/>
          <w:sz w:val="24"/>
          <w:szCs w:val="24"/>
        </w:rPr>
        <w:t xml:space="preserve">  </w:t>
      </w:r>
      <w:r w:rsidR="00303B28" w:rsidRPr="00303B28">
        <w:rPr>
          <w:rFonts w:asciiTheme="minorEastAsia" w:hAnsiTheme="minorEastAsia" w:hint="eastAsia"/>
          <w:sz w:val="24"/>
          <w:szCs w:val="24"/>
        </w:rPr>
        <w:t>（1）掌握刚性转子静、动平衡的原理和方法；（2）了解平面四杆机构的平衡原理。</w:t>
      </w:r>
      <w:r w:rsidR="00D91FCF">
        <w:rPr>
          <w:rFonts w:asciiTheme="minorEastAsia" w:hAnsiTheme="minorEastAsia" w:hint="eastAsia"/>
          <w:sz w:val="24"/>
          <w:szCs w:val="24"/>
        </w:rPr>
        <w:t xml:space="preserve">  </w:t>
      </w:r>
    </w:p>
    <w:p w:rsidR="007868BB" w:rsidRDefault="00D91FCF" w:rsidP="007868BB">
      <w:pPr>
        <w:pStyle w:val="a5"/>
        <w:spacing w:line="440" w:lineRule="exact"/>
        <w:ind w:leftChars="371" w:left="2699" w:hangingChars="800" w:hanging="1920"/>
        <w:rPr>
          <w:rFonts w:asciiTheme="minorEastAsia" w:hAnsiTheme="minorEastAsia"/>
          <w:sz w:val="24"/>
          <w:szCs w:val="24"/>
        </w:rPr>
      </w:pPr>
      <w:r>
        <w:rPr>
          <w:rFonts w:asciiTheme="minorEastAsia" w:hAnsiTheme="minorEastAsia" w:hint="eastAsia"/>
          <w:sz w:val="24"/>
          <w:szCs w:val="24"/>
        </w:rPr>
        <w:t xml:space="preserve">  </w:t>
      </w:r>
      <w:r w:rsidR="00EB1CB7">
        <w:rPr>
          <w:rFonts w:asciiTheme="minorEastAsia" w:hAnsiTheme="minorEastAsia" w:hint="eastAsia"/>
          <w:sz w:val="24"/>
          <w:szCs w:val="24"/>
        </w:rPr>
        <w:t>8</w:t>
      </w:r>
      <w:r w:rsidR="007868BB">
        <w:rPr>
          <w:rFonts w:asciiTheme="minorEastAsia" w:hAnsiTheme="minorEastAsia" w:hint="eastAsia"/>
          <w:sz w:val="24"/>
          <w:szCs w:val="24"/>
        </w:rPr>
        <w:t>.2考试范围</w:t>
      </w:r>
    </w:p>
    <w:p w:rsidR="007868BB" w:rsidRDefault="007868BB" w:rsidP="007868BB">
      <w:pPr>
        <w:pStyle w:val="a5"/>
        <w:spacing w:line="440" w:lineRule="exact"/>
        <w:ind w:leftChars="371" w:left="2699" w:hangingChars="800" w:hanging="1920"/>
        <w:rPr>
          <w:rFonts w:asciiTheme="minorEastAsia" w:hAnsiTheme="minorEastAsia"/>
          <w:sz w:val="24"/>
          <w:szCs w:val="24"/>
        </w:rPr>
      </w:pPr>
      <w:r>
        <w:rPr>
          <w:rFonts w:asciiTheme="minorEastAsia" w:hAnsiTheme="minorEastAsia" w:hint="eastAsia"/>
          <w:sz w:val="24"/>
          <w:szCs w:val="24"/>
        </w:rPr>
        <w:t xml:space="preserve">    了解刚性转子静平衡与动平衡的原理。</w:t>
      </w:r>
    </w:p>
    <w:p w:rsidR="00584628" w:rsidRPr="00584628" w:rsidRDefault="00584628" w:rsidP="00584628">
      <w:pPr>
        <w:pStyle w:val="a5"/>
        <w:spacing w:line="440" w:lineRule="exact"/>
        <w:ind w:leftChars="371" w:left="2699" w:hangingChars="800" w:hanging="1920"/>
        <w:rPr>
          <w:rFonts w:asciiTheme="minorEastAsia" w:hAnsiTheme="minorEastAsia"/>
          <w:sz w:val="24"/>
          <w:szCs w:val="24"/>
        </w:rPr>
      </w:pPr>
      <w:r w:rsidRPr="00584628">
        <w:rPr>
          <w:rFonts w:asciiTheme="minorEastAsia" w:hAnsiTheme="minorEastAsia" w:hint="eastAsia"/>
          <w:sz w:val="24"/>
          <w:szCs w:val="24"/>
        </w:rPr>
        <w:t xml:space="preserve"> 9.机械的运转及其速度波动的调节</w:t>
      </w:r>
    </w:p>
    <w:p w:rsidR="00584628" w:rsidRPr="00584628" w:rsidRDefault="00584628" w:rsidP="00584628">
      <w:pPr>
        <w:pStyle w:val="a5"/>
        <w:spacing w:line="440" w:lineRule="exact"/>
        <w:ind w:leftChars="371" w:left="2699" w:hangingChars="800" w:hanging="1920"/>
        <w:rPr>
          <w:rFonts w:asciiTheme="minorEastAsia" w:hAnsiTheme="minorEastAsia"/>
          <w:sz w:val="24"/>
          <w:szCs w:val="24"/>
        </w:rPr>
      </w:pPr>
      <w:r w:rsidRPr="00584628">
        <w:rPr>
          <w:rFonts w:asciiTheme="minorEastAsia" w:hAnsiTheme="minorEastAsia" w:hint="eastAsia"/>
          <w:sz w:val="24"/>
          <w:szCs w:val="24"/>
        </w:rPr>
        <w:t xml:space="preserve">  </w:t>
      </w:r>
      <w:r w:rsidR="00EB1CB7">
        <w:rPr>
          <w:rFonts w:asciiTheme="minorEastAsia" w:hAnsiTheme="minorEastAsia" w:hint="eastAsia"/>
          <w:sz w:val="24"/>
          <w:szCs w:val="24"/>
        </w:rPr>
        <w:t xml:space="preserve"> </w:t>
      </w:r>
      <w:r w:rsidRPr="00584628">
        <w:rPr>
          <w:rFonts w:asciiTheme="minorEastAsia" w:hAnsiTheme="minorEastAsia" w:hint="eastAsia"/>
          <w:sz w:val="24"/>
          <w:szCs w:val="24"/>
        </w:rPr>
        <w:t>9.1考试内容</w:t>
      </w:r>
    </w:p>
    <w:p w:rsidR="00584628" w:rsidRPr="00EB1CB7" w:rsidRDefault="00584628" w:rsidP="00EB1CB7">
      <w:pPr>
        <w:pStyle w:val="a5"/>
        <w:spacing w:line="440" w:lineRule="exact"/>
        <w:ind w:leftChars="503" w:left="1056" w:firstLineChars="0" w:firstLine="0"/>
        <w:rPr>
          <w:rFonts w:asciiTheme="minorEastAsia" w:hAnsiTheme="minorEastAsia"/>
          <w:sz w:val="24"/>
          <w:szCs w:val="24"/>
        </w:rPr>
      </w:pPr>
      <w:r w:rsidRPr="00EB1CB7">
        <w:rPr>
          <w:rFonts w:asciiTheme="minorEastAsia" w:hAnsiTheme="minorEastAsia" w:hint="eastAsia"/>
          <w:sz w:val="24"/>
          <w:szCs w:val="24"/>
        </w:rPr>
        <w:t>（1）了解建立单自由度机器系统等效动力学模型及运动方程式的方法。能求解力为位置函数的运动方程式；（2）了解飞轮的调速原理和特点；（3）掌握飞轮转动惯量的简易计算法；（4）了解非周期性速度波动调节的基本概念。</w:t>
      </w:r>
    </w:p>
    <w:p w:rsidR="00584628" w:rsidRPr="00584628" w:rsidRDefault="00584628" w:rsidP="00584628">
      <w:pPr>
        <w:pStyle w:val="a5"/>
        <w:spacing w:line="440" w:lineRule="exact"/>
        <w:ind w:leftChars="371" w:left="2699" w:hangingChars="800" w:hanging="1920"/>
        <w:rPr>
          <w:rFonts w:asciiTheme="minorEastAsia" w:hAnsiTheme="minorEastAsia"/>
          <w:sz w:val="24"/>
          <w:szCs w:val="24"/>
        </w:rPr>
      </w:pPr>
      <w:r w:rsidRPr="00584628">
        <w:rPr>
          <w:rFonts w:asciiTheme="minorEastAsia" w:hAnsiTheme="minorEastAsia" w:hint="eastAsia"/>
          <w:sz w:val="24"/>
          <w:szCs w:val="24"/>
        </w:rPr>
        <w:t xml:space="preserve">   9.2考试范围</w:t>
      </w:r>
    </w:p>
    <w:p w:rsidR="00584628" w:rsidRDefault="00584628" w:rsidP="00EB1CB7">
      <w:pPr>
        <w:pStyle w:val="a5"/>
        <w:spacing w:line="440" w:lineRule="exact"/>
        <w:ind w:leftChars="503" w:left="1056" w:firstLineChars="0" w:firstLine="0"/>
        <w:rPr>
          <w:rFonts w:asciiTheme="minorEastAsia" w:hAnsiTheme="minorEastAsia"/>
          <w:sz w:val="24"/>
          <w:szCs w:val="24"/>
        </w:rPr>
      </w:pPr>
      <w:r w:rsidRPr="00584628">
        <w:rPr>
          <w:rFonts w:asciiTheme="minorEastAsia" w:hAnsiTheme="minorEastAsia" w:hint="eastAsia"/>
          <w:sz w:val="24"/>
          <w:szCs w:val="24"/>
        </w:rPr>
        <w:t xml:space="preserve">  </w:t>
      </w:r>
      <w:r w:rsidR="005F59E4" w:rsidRPr="005F59E4">
        <w:rPr>
          <w:rFonts w:asciiTheme="minorEastAsia" w:hAnsiTheme="minorEastAsia" w:hint="eastAsia"/>
          <w:sz w:val="24"/>
          <w:szCs w:val="24"/>
        </w:rPr>
        <w:t>（1）了解建立单自由度机器系统等效动力学模型及运动方程式的方法。能求解力为位置函数的运动方程式；（2）了解飞轮的调速原理和特点；</w:t>
      </w:r>
      <w:r w:rsidR="005F59E4">
        <w:rPr>
          <w:rFonts w:asciiTheme="minorEastAsia" w:hAnsiTheme="minorEastAsia" w:hint="eastAsia"/>
          <w:sz w:val="24"/>
          <w:szCs w:val="24"/>
        </w:rPr>
        <w:t>（3）</w:t>
      </w:r>
      <w:r w:rsidRPr="00584628">
        <w:rPr>
          <w:rFonts w:asciiTheme="minorEastAsia" w:hAnsiTheme="minorEastAsia" w:hint="eastAsia"/>
          <w:sz w:val="24"/>
          <w:szCs w:val="24"/>
        </w:rPr>
        <w:t>掌握周期性速度波动和非周期性速度波动的调节方法。</w:t>
      </w:r>
    </w:p>
    <w:p w:rsidR="00584628" w:rsidRPr="00584628" w:rsidRDefault="00584628" w:rsidP="00584628">
      <w:pPr>
        <w:pStyle w:val="a5"/>
        <w:spacing w:line="440" w:lineRule="exact"/>
        <w:ind w:leftChars="371" w:left="2699" w:hangingChars="800" w:hanging="1920"/>
        <w:rPr>
          <w:rFonts w:asciiTheme="minorEastAsia" w:hAnsiTheme="minorEastAsia"/>
          <w:sz w:val="24"/>
          <w:szCs w:val="24"/>
        </w:rPr>
      </w:pPr>
      <w:r w:rsidRPr="00584628">
        <w:rPr>
          <w:rFonts w:asciiTheme="minorEastAsia" w:hAnsiTheme="minorEastAsia" w:hint="eastAsia"/>
          <w:sz w:val="24"/>
          <w:szCs w:val="24"/>
        </w:rPr>
        <w:t xml:space="preserve"> </w:t>
      </w:r>
      <w:r w:rsidR="00EB1CB7">
        <w:rPr>
          <w:rFonts w:asciiTheme="minorEastAsia" w:hAnsiTheme="minorEastAsia" w:hint="eastAsia"/>
          <w:sz w:val="24"/>
          <w:szCs w:val="24"/>
        </w:rPr>
        <w:t>10</w:t>
      </w:r>
      <w:r w:rsidRPr="00584628">
        <w:rPr>
          <w:rFonts w:asciiTheme="minorEastAsia" w:hAnsiTheme="minorEastAsia" w:hint="eastAsia"/>
          <w:sz w:val="24"/>
          <w:szCs w:val="24"/>
        </w:rPr>
        <w:t>.机构选型及机械运动方案设计</w:t>
      </w:r>
    </w:p>
    <w:p w:rsidR="00584628" w:rsidRPr="00584628" w:rsidRDefault="00EB1CB7" w:rsidP="00584628">
      <w:pPr>
        <w:pStyle w:val="a5"/>
        <w:spacing w:line="440" w:lineRule="exact"/>
        <w:ind w:leftChars="371" w:left="2699" w:hangingChars="800" w:hanging="1920"/>
        <w:rPr>
          <w:rFonts w:asciiTheme="minorEastAsia" w:hAnsiTheme="minorEastAsia"/>
          <w:sz w:val="24"/>
          <w:szCs w:val="24"/>
        </w:rPr>
      </w:pPr>
      <w:r>
        <w:rPr>
          <w:rFonts w:asciiTheme="minorEastAsia" w:hAnsiTheme="minorEastAsia" w:hint="eastAsia"/>
          <w:sz w:val="24"/>
          <w:szCs w:val="24"/>
        </w:rPr>
        <w:t xml:space="preserve">  </w:t>
      </w:r>
      <w:r w:rsidR="00584628" w:rsidRPr="00584628">
        <w:rPr>
          <w:rFonts w:asciiTheme="minorEastAsia" w:hAnsiTheme="minorEastAsia" w:hint="eastAsia"/>
          <w:sz w:val="24"/>
          <w:szCs w:val="24"/>
        </w:rPr>
        <w:t xml:space="preserve"> </w:t>
      </w:r>
      <w:r>
        <w:rPr>
          <w:rFonts w:asciiTheme="minorEastAsia" w:hAnsiTheme="minorEastAsia" w:hint="eastAsia"/>
          <w:sz w:val="24"/>
          <w:szCs w:val="24"/>
        </w:rPr>
        <w:t>10</w:t>
      </w:r>
      <w:r w:rsidR="00584628" w:rsidRPr="00584628">
        <w:rPr>
          <w:rFonts w:asciiTheme="minorEastAsia" w:hAnsiTheme="minorEastAsia" w:hint="eastAsia"/>
          <w:sz w:val="24"/>
          <w:szCs w:val="24"/>
        </w:rPr>
        <w:t>.1考试内容</w:t>
      </w:r>
    </w:p>
    <w:p w:rsidR="00584628" w:rsidRPr="00584628" w:rsidRDefault="00584628" w:rsidP="00EB1CB7">
      <w:pPr>
        <w:pStyle w:val="a5"/>
        <w:spacing w:line="440" w:lineRule="exact"/>
        <w:ind w:leftChars="503" w:left="1056" w:firstLineChars="0" w:firstLine="0"/>
        <w:rPr>
          <w:rFonts w:asciiTheme="minorEastAsia" w:hAnsiTheme="minorEastAsia"/>
          <w:sz w:val="24"/>
          <w:szCs w:val="24"/>
        </w:rPr>
      </w:pPr>
      <w:r w:rsidRPr="00584628">
        <w:rPr>
          <w:rFonts w:asciiTheme="minorEastAsia" w:hAnsiTheme="minorEastAsia" w:hint="eastAsia"/>
          <w:sz w:val="24"/>
          <w:szCs w:val="24"/>
        </w:rPr>
        <w:t>（1）掌握机构选型的基本知识和机械运动循环图的基本概念；（2）掌握简单机械运动方案设计的步骤和方法。</w:t>
      </w:r>
    </w:p>
    <w:p w:rsidR="00584628" w:rsidRPr="00584628" w:rsidRDefault="00584628" w:rsidP="00584628">
      <w:pPr>
        <w:pStyle w:val="a5"/>
        <w:spacing w:line="440" w:lineRule="exact"/>
        <w:ind w:leftChars="371" w:left="2699" w:hangingChars="800" w:hanging="1920"/>
        <w:rPr>
          <w:rFonts w:asciiTheme="minorEastAsia" w:hAnsiTheme="minorEastAsia"/>
          <w:sz w:val="24"/>
          <w:szCs w:val="24"/>
        </w:rPr>
      </w:pPr>
      <w:r w:rsidRPr="00584628">
        <w:rPr>
          <w:rFonts w:asciiTheme="minorEastAsia" w:hAnsiTheme="minorEastAsia" w:hint="eastAsia"/>
          <w:sz w:val="24"/>
          <w:szCs w:val="24"/>
        </w:rPr>
        <w:lastRenderedPageBreak/>
        <w:t xml:space="preserve">   </w:t>
      </w:r>
      <w:r w:rsidR="00EB1CB7">
        <w:rPr>
          <w:rFonts w:asciiTheme="minorEastAsia" w:hAnsiTheme="minorEastAsia" w:hint="eastAsia"/>
          <w:sz w:val="24"/>
          <w:szCs w:val="24"/>
        </w:rPr>
        <w:t>10</w:t>
      </w:r>
      <w:r w:rsidRPr="00584628">
        <w:rPr>
          <w:rFonts w:asciiTheme="minorEastAsia" w:hAnsiTheme="minorEastAsia" w:hint="eastAsia"/>
          <w:sz w:val="24"/>
          <w:szCs w:val="24"/>
        </w:rPr>
        <w:t>.2考试范围</w:t>
      </w:r>
    </w:p>
    <w:p w:rsidR="00584628" w:rsidRDefault="00584628" w:rsidP="00EB1CB7">
      <w:pPr>
        <w:pStyle w:val="a5"/>
        <w:spacing w:line="440" w:lineRule="exact"/>
        <w:ind w:leftChars="503" w:left="1056" w:firstLineChars="0" w:firstLine="0"/>
        <w:rPr>
          <w:rFonts w:asciiTheme="minorEastAsia" w:hAnsiTheme="minorEastAsia"/>
          <w:sz w:val="24"/>
          <w:szCs w:val="24"/>
        </w:rPr>
      </w:pPr>
      <w:r w:rsidRPr="00584628">
        <w:rPr>
          <w:rFonts w:asciiTheme="minorEastAsia" w:hAnsiTheme="minorEastAsia" w:hint="eastAsia"/>
          <w:sz w:val="24"/>
          <w:szCs w:val="24"/>
        </w:rPr>
        <w:t xml:space="preserve"> 了解机构的选型和组合机构，基本机构组合成组合机构的组合方法。</w:t>
      </w:r>
    </w:p>
    <w:p w:rsidR="007868BB" w:rsidRPr="0038083E" w:rsidRDefault="007868BB" w:rsidP="007868BB">
      <w:pPr>
        <w:pStyle w:val="a5"/>
        <w:numPr>
          <w:ilvl w:val="0"/>
          <w:numId w:val="1"/>
        </w:numPr>
        <w:spacing w:line="440" w:lineRule="exact"/>
        <w:ind w:firstLineChars="0"/>
        <w:rPr>
          <w:rFonts w:asciiTheme="minorEastAsia" w:hAnsiTheme="minorEastAsia"/>
          <w:b/>
          <w:sz w:val="24"/>
          <w:szCs w:val="24"/>
        </w:rPr>
      </w:pPr>
      <w:r w:rsidRPr="0038083E">
        <w:rPr>
          <w:rFonts w:asciiTheme="minorEastAsia" w:hAnsiTheme="minorEastAsia" w:hint="eastAsia"/>
          <w:b/>
          <w:sz w:val="24"/>
          <w:szCs w:val="24"/>
        </w:rPr>
        <w:t>考核方式与试卷结构</w:t>
      </w:r>
    </w:p>
    <w:p w:rsidR="007868BB" w:rsidRDefault="007868BB" w:rsidP="007868BB">
      <w:pPr>
        <w:pStyle w:val="a5"/>
        <w:spacing w:line="440" w:lineRule="exact"/>
        <w:ind w:left="420" w:firstLineChars="0" w:firstLine="0"/>
        <w:rPr>
          <w:rFonts w:asciiTheme="minorEastAsia" w:hAnsiTheme="minorEastAsia"/>
          <w:sz w:val="24"/>
          <w:szCs w:val="24"/>
        </w:rPr>
      </w:pPr>
      <w:r>
        <w:rPr>
          <w:rFonts w:asciiTheme="minorEastAsia" w:hAnsiTheme="minorEastAsia" w:hint="eastAsia"/>
          <w:sz w:val="24"/>
          <w:szCs w:val="24"/>
        </w:rPr>
        <w:t>考核方式：闭卷考试（带铅笔和小三角板）</w:t>
      </w:r>
    </w:p>
    <w:p w:rsidR="007868BB" w:rsidRPr="007868BB" w:rsidRDefault="007868BB" w:rsidP="007868BB">
      <w:pPr>
        <w:pStyle w:val="a5"/>
        <w:spacing w:line="440" w:lineRule="exact"/>
        <w:ind w:left="420" w:firstLineChars="0" w:firstLine="0"/>
        <w:rPr>
          <w:rFonts w:asciiTheme="minorEastAsia" w:hAnsiTheme="minorEastAsia"/>
          <w:sz w:val="24"/>
          <w:szCs w:val="24"/>
        </w:rPr>
      </w:pPr>
      <w:r>
        <w:rPr>
          <w:rFonts w:asciiTheme="minorEastAsia" w:hAnsiTheme="minorEastAsia" w:hint="eastAsia"/>
          <w:sz w:val="24"/>
          <w:szCs w:val="24"/>
        </w:rPr>
        <w:t>试题类型：填空题、选择题、</w:t>
      </w:r>
      <w:r w:rsidR="005F59E4">
        <w:rPr>
          <w:rFonts w:asciiTheme="minorEastAsia" w:hAnsiTheme="minorEastAsia" w:hint="eastAsia"/>
          <w:sz w:val="24"/>
          <w:szCs w:val="24"/>
        </w:rPr>
        <w:t>简答题、</w:t>
      </w:r>
      <w:r>
        <w:rPr>
          <w:rFonts w:asciiTheme="minorEastAsia" w:hAnsiTheme="minorEastAsia" w:hint="eastAsia"/>
          <w:sz w:val="24"/>
          <w:szCs w:val="24"/>
        </w:rPr>
        <w:t>绘图题、计算题</w:t>
      </w:r>
      <w:r w:rsidR="005F59E4">
        <w:rPr>
          <w:rFonts w:asciiTheme="minorEastAsia" w:hAnsiTheme="minorEastAsia" w:hint="eastAsia"/>
          <w:sz w:val="24"/>
          <w:szCs w:val="24"/>
        </w:rPr>
        <w:t>、分析题</w:t>
      </w:r>
    </w:p>
    <w:p w:rsidR="007868BB" w:rsidRDefault="007868BB" w:rsidP="007868BB">
      <w:pPr>
        <w:spacing w:line="440" w:lineRule="exact"/>
        <w:ind w:firstLineChars="175" w:firstLine="420"/>
        <w:rPr>
          <w:rFonts w:asciiTheme="minorEastAsia" w:hAnsiTheme="minorEastAsia"/>
          <w:sz w:val="24"/>
          <w:szCs w:val="24"/>
        </w:rPr>
      </w:pPr>
      <w:r>
        <w:rPr>
          <w:rFonts w:asciiTheme="minorEastAsia" w:hAnsiTheme="minorEastAsia" w:hint="eastAsia"/>
          <w:sz w:val="24"/>
          <w:szCs w:val="24"/>
        </w:rPr>
        <w:t>试卷分值：满分为100分</w:t>
      </w:r>
      <w:r w:rsidR="007D4C90">
        <w:rPr>
          <w:rFonts w:asciiTheme="minorEastAsia" w:hAnsiTheme="minorEastAsia" w:hint="eastAsia"/>
          <w:sz w:val="24"/>
          <w:szCs w:val="24"/>
        </w:rPr>
        <w:t>，考试时间：120分钟</w:t>
      </w:r>
      <w:bookmarkStart w:id="0" w:name="_GoBack"/>
      <w:bookmarkEnd w:id="0"/>
    </w:p>
    <w:p w:rsidR="007868BB" w:rsidRDefault="007868BB" w:rsidP="007868BB">
      <w:pPr>
        <w:spacing w:line="440" w:lineRule="exact"/>
        <w:ind w:firstLineChars="175" w:firstLine="420"/>
        <w:rPr>
          <w:rFonts w:asciiTheme="minorEastAsia" w:hAnsiTheme="minorEastAsia"/>
          <w:sz w:val="24"/>
          <w:szCs w:val="24"/>
        </w:rPr>
      </w:pPr>
      <w:r>
        <w:rPr>
          <w:rFonts w:asciiTheme="minorEastAsia" w:hAnsiTheme="minorEastAsia" w:hint="eastAsia"/>
          <w:sz w:val="24"/>
          <w:szCs w:val="24"/>
        </w:rPr>
        <w:t>试卷难易比例：基本题占</w:t>
      </w:r>
      <w:r w:rsidR="0088212C">
        <w:rPr>
          <w:rFonts w:asciiTheme="minorEastAsia" w:hAnsiTheme="minorEastAsia" w:hint="eastAsia"/>
          <w:sz w:val="24"/>
          <w:szCs w:val="24"/>
        </w:rPr>
        <w:t>6</w:t>
      </w:r>
      <w:r>
        <w:rPr>
          <w:rFonts w:asciiTheme="minorEastAsia" w:hAnsiTheme="minorEastAsia" w:hint="eastAsia"/>
          <w:sz w:val="24"/>
          <w:szCs w:val="24"/>
        </w:rPr>
        <w:t>0%，中等难度题占30，较难题占</w:t>
      </w:r>
      <w:r w:rsidR="0088212C">
        <w:rPr>
          <w:rFonts w:asciiTheme="minorEastAsia" w:hAnsiTheme="minorEastAsia" w:hint="eastAsia"/>
          <w:sz w:val="24"/>
          <w:szCs w:val="24"/>
        </w:rPr>
        <w:t>1</w:t>
      </w:r>
      <w:r>
        <w:rPr>
          <w:rFonts w:asciiTheme="minorEastAsia" w:hAnsiTheme="minorEastAsia" w:hint="eastAsia"/>
          <w:sz w:val="24"/>
          <w:szCs w:val="24"/>
        </w:rPr>
        <w:t>0%</w:t>
      </w:r>
    </w:p>
    <w:p w:rsidR="007868BB" w:rsidRPr="0038083E" w:rsidRDefault="0095737C" w:rsidP="007868BB">
      <w:pPr>
        <w:pStyle w:val="a5"/>
        <w:numPr>
          <w:ilvl w:val="0"/>
          <w:numId w:val="1"/>
        </w:numPr>
        <w:spacing w:line="440" w:lineRule="exact"/>
        <w:ind w:firstLineChars="0"/>
        <w:rPr>
          <w:rFonts w:asciiTheme="minorEastAsia" w:hAnsiTheme="minorEastAsia"/>
          <w:b/>
          <w:sz w:val="24"/>
          <w:szCs w:val="24"/>
        </w:rPr>
      </w:pPr>
      <w:r w:rsidRPr="0038083E">
        <w:rPr>
          <w:rFonts w:asciiTheme="minorEastAsia" w:hAnsiTheme="minorEastAsia" w:hint="eastAsia"/>
          <w:b/>
          <w:sz w:val="24"/>
          <w:szCs w:val="24"/>
        </w:rPr>
        <w:t>参考教材</w:t>
      </w:r>
    </w:p>
    <w:p w:rsidR="00EB1CB7" w:rsidRDefault="0095737C" w:rsidP="00EB1CB7">
      <w:pPr>
        <w:spacing w:line="440" w:lineRule="exact"/>
        <w:rPr>
          <w:rFonts w:asciiTheme="minorEastAsia" w:hAnsiTheme="minorEastAsia"/>
          <w:sz w:val="24"/>
          <w:szCs w:val="24"/>
        </w:rPr>
      </w:pPr>
      <w:r>
        <w:rPr>
          <w:rFonts w:asciiTheme="minorEastAsia" w:hAnsiTheme="minorEastAsia" w:hint="eastAsia"/>
          <w:sz w:val="24"/>
          <w:szCs w:val="24"/>
        </w:rPr>
        <w:t>（1）</w:t>
      </w:r>
      <w:r w:rsidR="006A0438">
        <w:rPr>
          <w:rFonts w:asciiTheme="minorEastAsia" w:hAnsiTheme="minorEastAsia" w:hint="eastAsia"/>
          <w:sz w:val="24"/>
          <w:szCs w:val="24"/>
        </w:rPr>
        <w:t>潘存云.机械原理（第二版）.湖南：中南大学出版社，2013</w:t>
      </w:r>
    </w:p>
    <w:p w:rsidR="00EB1CB7" w:rsidRPr="00EB1CB7" w:rsidRDefault="0095737C" w:rsidP="00EB1CB7">
      <w:pPr>
        <w:spacing w:line="440" w:lineRule="exact"/>
        <w:rPr>
          <w:rFonts w:asciiTheme="minorEastAsia" w:hAnsiTheme="minorEastAsia"/>
          <w:sz w:val="24"/>
          <w:szCs w:val="24"/>
        </w:rPr>
      </w:pPr>
      <w:r>
        <w:rPr>
          <w:rFonts w:asciiTheme="minorEastAsia" w:hAnsiTheme="minorEastAsia" w:hint="eastAsia"/>
          <w:sz w:val="24"/>
          <w:szCs w:val="24"/>
        </w:rPr>
        <w:t>（2）</w:t>
      </w:r>
      <w:r w:rsidR="00EB1CB7" w:rsidRPr="00EB1CB7">
        <w:rPr>
          <w:rFonts w:asciiTheme="minorEastAsia" w:hAnsiTheme="minorEastAsia" w:hint="eastAsia"/>
          <w:sz w:val="24"/>
          <w:szCs w:val="24"/>
        </w:rPr>
        <w:t>申永胜.机械原理教程（第一版）.北京:清华大学出版社,1999</w:t>
      </w:r>
    </w:p>
    <w:p w:rsidR="00EB1CB7" w:rsidRPr="00EB1CB7" w:rsidRDefault="0095737C" w:rsidP="00EB1CB7">
      <w:pPr>
        <w:spacing w:line="440" w:lineRule="exact"/>
        <w:rPr>
          <w:rFonts w:asciiTheme="minorEastAsia" w:hAnsiTheme="minorEastAsia"/>
          <w:sz w:val="24"/>
          <w:szCs w:val="24"/>
        </w:rPr>
      </w:pPr>
      <w:r>
        <w:rPr>
          <w:rFonts w:asciiTheme="minorEastAsia" w:hAnsiTheme="minorEastAsia" w:hint="eastAsia"/>
          <w:sz w:val="24"/>
          <w:szCs w:val="24"/>
        </w:rPr>
        <w:t>（3）</w:t>
      </w:r>
      <w:r w:rsidR="00EB1CB7" w:rsidRPr="00EB1CB7">
        <w:rPr>
          <w:rFonts w:asciiTheme="minorEastAsia" w:hAnsiTheme="minorEastAsia" w:hint="eastAsia"/>
          <w:sz w:val="24"/>
          <w:szCs w:val="24"/>
        </w:rPr>
        <w:t>申永胜.机械原理辅导与习题.北京: 清华大学出版社,1999</w:t>
      </w:r>
    </w:p>
    <w:p w:rsidR="007868BB" w:rsidRPr="0095737C" w:rsidRDefault="007868BB" w:rsidP="007868BB">
      <w:pPr>
        <w:pStyle w:val="a5"/>
        <w:spacing w:line="440" w:lineRule="exact"/>
        <w:ind w:left="420" w:firstLineChars="0" w:firstLine="0"/>
        <w:rPr>
          <w:rFonts w:asciiTheme="minorEastAsia" w:hAnsiTheme="minorEastAsia"/>
          <w:sz w:val="24"/>
          <w:szCs w:val="24"/>
        </w:rPr>
      </w:pPr>
    </w:p>
    <w:sectPr w:rsidR="007868BB" w:rsidRPr="009573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D3" w:rsidRDefault="00D44FD3" w:rsidP="00AC7B8B">
      <w:r>
        <w:separator/>
      </w:r>
    </w:p>
  </w:endnote>
  <w:endnote w:type="continuationSeparator" w:id="0">
    <w:p w:rsidR="00D44FD3" w:rsidRDefault="00D44FD3" w:rsidP="00AC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D3" w:rsidRDefault="00D44FD3" w:rsidP="00AC7B8B">
      <w:r>
        <w:separator/>
      </w:r>
    </w:p>
  </w:footnote>
  <w:footnote w:type="continuationSeparator" w:id="0">
    <w:p w:rsidR="00D44FD3" w:rsidRDefault="00D44FD3" w:rsidP="00AC7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76F0D"/>
    <w:multiLevelType w:val="hybridMultilevel"/>
    <w:tmpl w:val="D84C6E0E"/>
    <w:lvl w:ilvl="0" w:tplc="E1D079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F5F54A0"/>
    <w:multiLevelType w:val="hybridMultilevel"/>
    <w:tmpl w:val="6C68449A"/>
    <w:lvl w:ilvl="0" w:tplc="6E38C24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963CCE"/>
    <w:multiLevelType w:val="hybridMultilevel"/>
    <w:tmpl w:val="6974FDC4"/>
    <w:lvl w:ilvl="0" w:tplc="12FCB7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A0"/>
    <w:rsid w:val="00003658"/>
    <w:rsid w:val="0001509A"/>
    <w:rsid w:val="000262EC"/>
    <w:rsid w:val="000323ED"/>
    <w:rsid w:val="00034CEF"/>
    <w:rsid w:val="00036685"/>
    <w:rsid w:val="000449EA"/>
    <w:rsid w:val="000520D0"/>
    <w:rsid w:val="000550B1"/>
    <w:rsid w:val="00055D5E"/>
    <w:rsid w:val="00056FF7"/>
    <w:rsid w:val="000749CA"/>
    <w:rsid w:val="000764CD"/>
    <w:rsid w:val="00076640"/>
    <w:rsid w:val="00086FCB"/>
    <w:rsid w:val="000A38E1"/>
    <w:rsid w:val="000A3AA1"/>
    <w:rsid w:val="000A5106"/>
    <w:rsid w:val="000B2CD9"/>
    <w:rsid w:val="000B364E"/>
    <w:rsid w:val="000B501D"/>
    <w:rsid w:val="000B7277"/>
    <w:rsid w:val="000C172A"/>
    <w:rsid w:val="000C76AE"/>
    <w:rsid w:val="000D5A43"/>
    <w:rsid w:val="000E0545"/>
    <w:rsid w:val="000E213E"/>
    <w:rsid w:val="000E47BA"/>
    <w:rsid w:val="000F6822"/>
    <w:rsid w:val="00105C9A"/>
    <w:rsid w:val="00110D51"/>
    <w:rsid w:val="001120E6"/>
    <w:rsid w:val="00113AD4"/>
    <w:rsid w:val="001208B3"/>
    <w:rsid w:val="00120B1D"/>
    <w:rsid w:val="001222A6"/>
    <w:rsid w:val="0012784B"/>
    <w:rsid w:val="00130051"/>
    <w:rsid w:val="00135EF4"/>
    <w:rsid w:val="00137342"/>
    <w:rsid w:val="00140229"/>
    <w:rsid w:val="001514AF"/>
    <w:rsid w:val="0015503D"/>
    <w:rsid w:val="00157F4B"/>
    <w:rsid w:val="00161854"/>
    <w:rsid w:val="00163B10"/>
    <w:rsid w:val="00176233"/>
    <w:rsid w:val="00193127"/>
    <w:rsid w:val="00197F4C"/>
    <w:rsid w:val="001A73AD"/>
    <w:rsid w:val="001B0CD5"/>
    <w:rsid w:val="001B27D5"/>
    <w:rsid w:val="001B5548"/>
    <w:rsid w:val="001B58BF"/>
    <w:rsid w:val="001C1906"/>
    <w:rsid w:val="001D538B"/>
    <w:rsid w:val="001E25B0"/>
    <w:rsid w:val="001E28FF"/>
    <w:rsid w:val="001F0BB5"/>
    <w:rsid w:val="001F329D"/>
    <w:rsid w:val="001F480A"/>
    <w:rsid w:val="001F63F1"/>
    <w:rsid w:val="00212EF3"/>
    <w:rsid w:val="002173DF"/>
    <w:rsid w:val="00234D17"/>
    <w:rsid w:val="00236FA6"/>
    <w:rsid w:val="00254D70"/>
    <w:rsid w:val="00262686"/>
    <w:rsid w:val="00263120"/>
    <w:rsid w:val="00272681"/>
    <w:rsid w:val="002747B1"/>
    <w:rsid w:val="002761E6"/>
    <w:rsid w:val="00276F76"/>
    <w:rsid w:val="00277C1D"/>
    <w:rsid w:val="00294650"/>
    <w:rsid w:val="00294741"/>
    <w:rsid w:val="00294830"/>
    <w:rsid w:val="002954DA"/>
    <w:rsid w:val="0029786D"/>
    <w:rsid w:val="002A02FC"/>
    <w:rsid w:val="002A1315"/>
    <w:rsid w:val="002A49D0"/>
    <w:rsid w:val="002B37A0"/>
    <w:rsid w:val="002B6C9E"/>
    <w:rsid w:val="002C0945"/>
    <w:rsid w:val="002C2F6E"/>
    <w:rsid w:val="002D1497"/>
    <w:rsid w:val="002D570B"/>
    <w:rsid w:val="002E263E"/>
    <w:rsid w:val="002E5EF7"/>
    <w:rsid w:val="002F113D"/>
    <w:rsid w:val="002F511C"/>
    <w:rsid w:val="002F571B"/>
    <w:rsid w:val="003032B2"/>
    <w:rsid w:val="00303B28"/>
    <w:rsid w:val="00312205"/>
    <w:rsid w:val="0031344B"/>
    <w:rsid w:val="00323043"/>
    <w:rsid w:val="0033046F"/>
    <w:rsid w:val="003334A4"/>
    <w:rsid w:val="0033725B"/>
    <w:rsid w:val="00340345"/>
    <w:rsid w:val="00344D3D"/>
    <w:rsid w:val="00347F66"/>
    <w:rsid w:val="003568C9"/>
    <w:rsid w:val="00360513"/>
    <w:rsid w:val="003610C0"/>
    <w:rsid w:val="00364EE4"/>
    <w:rsid w:val="00366A13"/>
    <w:rsid w:val="00367A77"/>
    <w:rsid w:val="00372360"/>
    <w:rsid w:val="00376754"/>
    <w:rsid w:val="0038083E"/>
    <w:rsid w:val="00381A2D"/>
    <w:rsid w:val="00381AFB"/>
    <w:rsid w:val="00382C64"/>
    <w:rsid w:val="00386786"/>
    <w:rsid w:val="00390991"/>
    <w:rsid w:val="003B16ED"/>
    <w:rsid w:val="003B5AFB"/>
    <w:rsid w:val="003B7010"/>
    <w:rsid w:val="003C0BA1"/>
    <w:rsid w:val="003C2DF4"/>
    <w:rsid w:val="003C743F"/>
    <w:rsid w:val="003D25F3"/>
    <w:rsid w:val="003E3EA5"/>
    <w:rsid w:val="003E431B"/>
    <w:rsid w:val="003E7522"/>
    <w:rsid w:val="003F184C"/>
    <w:rsid w:val="003F1F62"/>
    <w:rsid w:val="003F4AB2"/>
    <w:rsid w:val="003F774C"/>
    <w:rsid w:val="003F79DC"/>
    <w:rsid w:val="0041051E"/>
    <w:rsid w:val="004204A6"/>
    <w:rsid w:val="00423377"/>
    <w:rsid w:val="004238F5"/>
    <w:rsid w:val="004302F0"/>
    <w:rsid w:val="00433DEA"/>
    <w:rsid w:val="00435022"/>
    <w:rsid w:val="00435D83"/>
    <w:rsid w:val="004420EF"/>
    <w:rsid w:val="00442DF0"/>
    <w:rsid w:val="004458AE"/>
    <w:rsid w:val="00451031"/>
    <w:rsid w:val="00451E3C"/>
    <w:rsid w:val="00454D97"/>
    <w:rsid w:val="004615DC"/>
    <w:rsid w:val="00461F83"/>
    <w:rsid w:val="00463D38"/>
    <w:rsid w:val="00466506"/>
    <w:rsid w:val="0046680D"/>
    <w:rsid w:val="00470C19"/>
    <w:rsid w:val="00472772"/>
    <w:rsid w:val="00474A85"/>
    <w:rsid w:val="00477DCB"/>
    <w:rsid w:val="00486C79"/>
    <w:rsid w:val="00492506"/>
    <w:rsid w:val="00493E59"/>
    <w:rsid w:val="004960D0"/>
    <w:rsid w:val="004A2FAB"/>
    <w:rsid w:val="004A486E"/>
    <w:rsid w:val="004B7298"/>
    <w:rsid w:val="004C2772"/>
    <w:rsid w:val="004C3116"/>
    <w:rsid w:val="004D06EF"/>
    <w:rsid w:val="004D56BE"/>
    <w:rsid w:val="004D5A33"/>
    <w:rsid w:val="004D6165"/>
    <w:rsid w:val="004D6C1F"/>
    <w:rsid w:val="004E49AB"/>
    <w:rsid w:val="004F5264"/>
    <w:rsid w:val="00500E30"/>
    <w:rsid w:val="0050168C"/>
    <w:rsid w:val="005124AE"/>
    <w:rsid w:val="00516D52"/>
    <w:rsid w:val="00517A17"/>
    <w:rsid w:val="0052630B"/>
    <w:rsid w:val="00531C7C"/>
    <w:rsid w:val="00532A6C"/>
    <w:rsid w:val="00534412"/>
    <w:rsid w:val="00534BC1"/>
    <w:rsid w:val="00565E4A"/>
    <w:rsid w:val="00575E98"/>
    <w:rsid w:val="00584628"/>
    <w:rsid w:val="00590652"/>
    <w:rsid w:val="00592949"/>
    <w:rsid w:val="005A109B"/>
    <w:rsid w:val="005A2066"/>
    <w:rsid w:val="005A3164"/>
    <w:rsid w:val="005A7CBF"/>
    <w:rsid w:val="005B1490"/>
    <w:rsid w:val="005B3C20"/>
    <w:rsid w:val="005C2A65"/>
    <w:rsid w:val="005E0E6A"/>
    <w:rsid w:val="005E391A"/>
    <w:rsid w:val="005E397E"/>
    <w:rsid w:val="005E6AB7"/>
    <w:rsid w:val="005F2016"/>
    <w:rsid w:val="005F2274"/>
    <w:rsid w:val="005F59E4"/>
    <w:rsid w:val="00605675"/>
    <w:rsid w:val="0060682D"/>
    <w:rsid w:val="006120E4"/>
    <w:rsid w:val="00615D6C"/>
    <w:rsid w:val="0061690D"/>
    <w:rsid w:val="0062431A"/>
    <w:rsid w:val="00634FD5"/>
    <w:rsid w:val="00637B1F"/>
    <w:rsid w:val="00644EE9"/>
    <w:rsid w:val="006466B9"/>
    <w:rsid w:val="00651A09"/>
    <w:rsid w:val="006524F5"/>
    <w:rsid w:val="006548E3"/>
    <w:rsid w:val="00660751"/>
    <w:rsid w:val="0066788C"/>
    <w:rsid w:val="00667E93"/>
    <w:rsid w:val="00677DB7"/>
    <w:rsid w:val="00680F87"/>
    <w:rsid w:val="006823B7"/>
    <w:rsid w:val="00686FFE"/>
    <w:rsid w:val="00692A26"/>
    <w:rsid w:val="00693011"/>
    <w:rsid w:val="006A0438"/>
    <w:rsid w:val="006A1BC5"/>
    <w:rsid w:val="006A77A4"/>
    <w:rsid w:val="006B2DAA"/>
    <w:rsid w:val="006B6D75"/>
    <w:rsid w:val="006C4B3B"/>
    <w:rsid w:val="006D1C6D"/>
    <w:rsid w:val="006E1C3D"/>
    <w:rsid w:val="006E3A2B"/>
    <w:rsid w:val="006E57E3"/>
    <w:rsid w:val="006E7C4B"/>
    <w:rsid w:val="006F183C"/>
    <w:rsid w:val="007106DA"/>
    <w:rsid w:val="00712665"/>
    <w:rsid w:val="00713F37"/>
    <w:rsid w:val="00715E9B"/>
    <w:rsid w:val="007208B4"/>
    <w:rsid w:val="007272EA"/>
    <w:rsid w:val="00733C4C"/>
    <w:rsid w:val="00733D59"/>
    <w:rsid w:val="00740B79"/>
    <w:rsid w:val="00744AE2"/>
    <w:rsid w:val="00746839"/>
    <w:rsid w:val="00747E41"/>
    <w:rsid w:val="0075051E"/>
    <w:rsid w:val="007543BB"/>
    <w:rsid w:val="00754D86"/>
    <w:rsid w:val="007554BA"/>
    <w:rsid w:val="00762A15"/>
    <w:rsid w:val="00765A8B"/>
    <w:rsid w:val="00767648"/>
    <w:rsid w:val="00772B0A"/>
    <w:rsid w:val="00772D9F"/>
    <w:rsid w:val="007760A8"/>
    <w:rsid w:val="007868BB"/>
    <w:rsid w:val="00791088"/>
    <w:rsid w:val="00792918"/>
    <w:rsid w:val="007A0469"/>
    <w:rsid w:val="007A3BE3"/>
    <w:rsid w:val="007B31AE"/>
    <w:rsid w:val="007C1098"/>
    <w:rsid w:val="007C12A5"/>
    <w:rsid w:val="007C1773"/>
    <w:rsid w:val="007D06E6"/>
    <w:rsid w:val="007D4C90"/>
    <w:rsid w:val="007D5E76"/>
    <w:rsid w:val="007E03CB"/>
    <w:rsid w:val="007E20CB"/>
    <w:rsid w:val="007E666B"/>
    <w:rsid w:val="007F3B0A"/>
    <w:rsid w:val="007F3CB2"/>
    <w:rsid w:val="008001F3"/>
    <w:rsid w:val="00800EA0"/>
    <w:rsid w:val="008018EF"/>
    <w:rsid w:val="008059A3"/>
    <w:rsid w:val="00806B24"/>
    <w:rsid w:val="00812321"/>
    <w:rsid w:val="00817B29"/>
    <w:rsid w:val="00846A7A"/>
    <w:rsid w:val="0085261F"/>
    <w:rsid w:val="00862B5E"/>
    <w:rsid w:val="0086485F"/>
    <w:rsid w:val="00864E53"/>
    <w:rsid w:val="008660F6"/>
    <w:rsid w:val="0086640C"/>
    <w:rsid w:val="008713C9"/>
    <w:rsid w:val="008726D4"/>
    <w:rsid w:val="00880F39"/>
    <w:rsid w:val="0088160D"/>
    <w:rsid w:val="0088212C"/>
    <w:rsid w:val="008908E1"/>
    <w:rsid w:val="00891CD5"/>
    <w:rsid w:val="00896855"/>
    <w:rsid w:val="008971C2"/>
    <w:rsid w:val="008A5CB3"/>
    <w:rsid w:val="008C0FE6"/>
    <w:rsid w:val="008C37A4"/>
    <w:rsid w:val="008D4638"/>
    <w:rsid w:val="008D4A02"/>
    <w:rsid w:val="008F2805"/>
    <w:rsid w:val="009123B4"/>
    <w:rsid w:val="00914287"/>
    <w:rsid w:val="0092132F"/>
    <w:rsid w:val="00923088"/>
    <w:rsid w:val="0093263C"/>
    <w:rsid w:val="00943EA6"/>
    <w:rsid w:val="00950634"/>
    <w:rsid w:val="0095068A"/>
    <w:rsid w:val="00953EF8"/>
    <w:rsid w:val="0095737C"/>
    <w:rsid w:val="00965DC1"/>
    <w:rsid w:val="00966537"/>
    <w:rsid w:val="00967544"/>
    <w:rsid w:val="0097070E"/>
    <w:rsid w:val="00970A0A"/>
    <w:rsid w:val="0098036C"/>
    <w:rsid w:val="00984482"/>
    <w:rsid w:val="00985DB6"/>
    <w:rsid w:val="00986729"/>
    <w:rsid w:val="00990415"/>
    <w:rsid w:val="009913B1"/>
    <w:rsid w:val="00994345"/>
    <w:rsid w:val="0099625A"/>
    <w:rsid w:val="009A4871"/>
    <w:rsid w:val="009B14DA"/>
    <w:rsid w:val="009B25E7"/>
    <w:rsid w:val="009B6EBB"/>
    <w:rsid w:val="009B76F3"/>
    <w:rsid w:val="009C747C"/>
    <w:rsid w:val="009D397F"/>
    <w:rsid w:val="009E14DE"/>
    <w:rsid w:val="009E2F2B"/>
    <w:rsid w:val="009E36BA"/>
    <w:rsid w:val="009F33FB"/>
    <w:rsid w:val="009F6372"/>
    <w:rsid w:val="00A01728"/>
    <w:rsid w:val="00A02A4D"/>
    <w:rsid w:val="00A03085"/>
    <w:rsid w:val="00A16D66"/>
    <w:rsid w:val="00A207ED"/>
    <w:rsid w:val="00A30E92"/>
    <w:rsid w:val="00A31BDE"/>
    <w:rsid w:val="00A36A05"/>
    <w:rsid w:val="00A44803"/>
    <w:rsid w:val="00A4527D"/>
    <w:rsid w:val="00A47B1A"/>
    <w:rsid w:val="00A552BE"/>
    <w:rsid w:val="00A565A2"/>
    <w:rsid w:val="00A57886"/>
    <w:rsid w:val="00A663A5"/>
    <w:rsid w:val="00A74031"/>
    <w:rsid w:val="00A811D5"/>
    <w:rsid w:val="00A81BE1"/>
    <w:rsid w:val="00A906D7"/>
    <w:rsid w:val="00A90EB4"/>
    <w:rsid w:val="00A90F5F"/>
    <w:rsid w:val="00A943D7"/>
    <w:rsid w:val="00A97117"/>
    <w:rsid w:val="00A97799"/>
    <w:rsid w:val="00A979BD"/>
    <w:rsid w:val="00A97A4B"/>
    <w:rsid w:val="00AA209C"/>
    <w:rsid w:val="00AA68EC"/>
    <w:rsid w:val="00AB24BA"/>
    <w:rsid w:val="00AC1E7B"/>
    <w:rsid w:val="00AC4895"/>
    <w:rsid w:val="00AC7B8B"/>
    <w:rsid w:val="00AD0290"/>
    <w:rsid w:val="00AD4712"/>
    <w:rsid w:val="00AE1338"/>
    <w:rsid w:val="00AE2817"/>
    <w:rsid w:val="00AE6C7A"/>
    <w:rsid w:val="00AE7259"/>
    <w:rsid w:val="00AF0234"/>
    <w:rsid w:val="00AF5B8C"/>
    <w:rsid w:val="00B13390"/>
    <w:rsid w:val="00B13703"/>
    <w:rsid w:val="00B17720"/>
    <w:rsid w:val="00B2241B"/>
    <w:rsid w:val="00B310CE"/>
    <w:rsid w:val="00B342C0"/>
    <w:rsid w:val="00B403B6"/>
    <w:rsid w:val="00B41D3B"/>
    <w:rsid w:val="00B60DA8"/>
    <w:rsid w:val="00B617AF"/>
    <w:rsid w:val="00B63DED"/>
    <w:rsid w:val="00B66E66"/>
    <w:rsid w:val="00B67357"/>
    <w:rsid w:val="00B759B5"/>
    <w:rsid w:val="00B818C7"/>
    <w:rsid w:val="00B87698"/>
    <w:rsid w:val="00B93456"/>
    <w:rsid w:val="00B942FC"/>
    <w:rsid w:val="00BB1846"/>
    <w:rsid w:val="00BC11E5"/>
    <w:rsid w:val="00BE6AFD"/>
    <w:rsid w:val="00BE6F26"/>
    <w:rsid w:val="00BF0ACA"/>
    <w:rsid w:val="00C148AC"/>
    <w:rsid w:val="00C14B13"/>
    <w:rsid w:val="00C16745"/>
    <w:rsid w:val="00C1696C"/>
    <w:rsid w:val="00C22773"/>
    <w:rsid w:val="00C25C2D"/>
    <w:rsid w:val="00C42B1F"/>
    <w:rsid w:val="00C533F4"/>
    <w:rsid w:val="00C54266"/>
    <w:rsid w:val="00C57AC7"/>
    <w:rsid w:val="00C62164"/>
    <w:rsid w:val="00C63249"/>
    <w:rsid w:val="00C6354C"/>
    <w:rsid w:val="00C64671"/>
    <w:rsid w:val="00C8135E"/>
    <w:rsid w:val="00C86CA7"/>
    <w:rsid w:val="00C87DEE"/>
    <w:rsid w:val="00C92394"/>
    <w:rsid w:val="00C97470"/>
    <w:rsid w:val="00CA1936"/>
    <w:rsid w:val="00CA1F3E"/>
    <w:rsid w:val="00CA356E"/>
    <w:rsid w:val="00CB0E28"/>
    <w:rsid w:val="00CB37DF"/>
    <w:rsid w:val="00CB3E3B"/>
    <w:rsid w:val="00CB7656"/>
    <w:rsid w:val="00CD2058"/>
    <w:rsid w:val="00CD2DF1"/>
    <w:rsid w:val="00CF638D"/>
    <w:rsid w:val="00D03EFC"/>
    <w:rsid w:val="00D111FF"/>
    <w:rsid w:val="00D16763"/>
    <w:rsid w:val="00D322C5"/>
    <w:rsid w:val="00D32FDE"/>
    <w:rsid w:val="00D3575B"/>
    <w:rsid w:val="00D35E01"/>
    <w:rsid w:val="00D428CB"/>
    <w:rsid w:val="00D4401C"/>
    <w:rsid w:val="00D44FD3"/>
    <w:rsid w:val="00D52A43"/>
    <w:rsid w:val="00D61B08"/>
    <w:rsid w:val="00D63476"/>
    <w:rsid w:val="00D6520C"/>
    <w:rsid w:val="00D766E5"/>
    <w:rsid w:val="00D8260E"/>
    <w:rsid w:val="00D83488"/>
    <w:rsid w:val="00D8399D"/>
    <w:rsid w:val="00D84660"/>
    <w:rsid w:val="00D85AC1"/>
    <w:rsid w:val="00D91FCF"/>
    <w:rsid w:val="00DB0DDD"/>
    <w:rsid w:val="00DB56CF"/>
    <w:rsid w:val="00DC189D"/>
    <w:rsid w:val="00DC591B"/>
    <w:rsid w:val="00DD1BF4"/>
    <w:rsid w:val="00DE46C3"/>
    <w:rsid w:val="00DF0CD6"/>
    <w:rsid w:val="00DF302C"/>
    <w:rsid w:val="00DF65BC"/>
    <w:rsid w:val="00E006E9"/>
    <w:rsid w:val="00E010A4"/>
    <w:rsid w:val="00E02BAC"/>
    <w:rsid w:val="00E0496B"/>
    <w:rsid w:val="00E20859"/>
    <w:rsid w:val="00E30773"/>
    <w:rsid w:val="00E33363"/>
    <w:rsid w:val="00E524AB"/>
    <w:rsid w:val="00E53EC6"/>
    <w:rsid w:val="00E60975"/>
    <w:rsid w:val="00E758E6"/>
    <w:rsid w:val="00E80F7E"/>
    <w:rsid w:val="00E9064B"/>
    <w:rsid w:val="00EA3FCA"/>
    <w:rsid w:val="00EA62DB"/>
    <w:rsid w:val="00EA7D5C"/>
    <w:rsid w:val="00EB1556"/>
    <w:rsid w:val="00EB1CB7"/>
    <w:rsid w:val="00EB434D"/>
    <w:rsid w:val="00EB477C"/>
    <w:rsid w:val="00EE0FFD"/>
    <w:rsid w:val="00EF0FCF"/>
    <w:rsid w:val="00EF7B9F"/>
    <w:rsid w:val="00F023A3"/>
    <w:rsid w:val="00F21CC6"/>
    <w:rsid w:val="00F2313D"/>
    <w:rsid w:val="00F411DE"/>
    <w:rsid w:val="00F45441"/>
    <w:rsid w:val="00F526EA"/>
    <w:rsid w:val="00F578FE"/>
    <w:rsid w:val="00F6153B"/>
    <w:rsid w:val="00F66EC0"/>
    <w:rsid w:val="00F73FA7"/>
    <w:rsid w:val="00F75C0B"/>
    <w:rsid w:val="00F76051"/>
    <w:rsid w:val="00F83F31"/>
    <w:rsid w:val="00F90D6F"/>
    <w:rsid w:val="00F92FDA"/>
    <w:rsid w:val="00F93487"/>
    <w:rsid w:val="00F96BB0"/>
    <w:rsid w:val="00FA3208"/>
    <w:rsid w:val="00FA3A46"/>
    <w:rsid w:val="00FA41DD"/>
    <w:rsid w:val="00FA7809"/>
    <w:rsid w:val="00FC52E8"/>
    <w:rsid w:val="00FC6B28"/>
    <w:rsid w:val="00FD0270"/>
    <w:rsid w:val="00FD35E5"/>
    <w:rsid w:val="00FE11C9"/>
    <w:rsid w:val="00FE6EE7"/>
    <w:rsid w:val="00FF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B8B"/>
    <w:rPr>
      <w:sz w:val="18"/>
      <w:szCs w:val="18"/>
    </w:rPr>
  </w:style>
  <w:style w:type="paragraph" w:styleId="a4">
    <w:name w:val="footer"/>
    <w:basedOn w:val="a"/>
    <w:link w:val="Char0"/>
    <w:uiPriority w:val="99"/>
    <w:unhideWhenUsed/>
    <w:rsid w:val="00AC7B8B"/>
    <w:pPr>
      <w:tabs>
        <w:tab w:val="center" w:pos="4153"/>
        <w:tab w:val="right" w:pos="8306"/>
      </w:tabs>
      <w:snapToGrid w:val="0"/>
      <w:jc w:val="left"/>
    </w:pPr>
    <w:rPr>
      <w:sz w:val="18"/>
      <w:szCs w:val="18"/>
    </w:rPr>
  </w:style>
  <w:style w:type="character" w:customStyle="1" w:styleId="Char0">
    <w:name w:val="页脚 Char"/>
    <w:basedOn w:val="a0"/>
    <w:link w:val="a4"/>
    <w:uiPriority w:val="99"/>
    <w:rsid w:val="00AC7B8B"/>
    <w:rPr>
      <w:sz w:val="18"/>
      <w:szCs w:val="18"/>
    </w:rPr>
  </w:style>
  <w:style w:type="paragraph" w:styleId="a5">
    <w:name w:val="List Paragraph"/>
    <w:basedOn w:val="a"/>
    <w:uiPriority w:val="34"/>
    <w:qFormat/>
    <w:rsid w:val="003610C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B8B"/>
    <w:rPr>
      <w:sz w:val="18"/>
      <w:szCs w:val="18"/>
    </w:rPr>
  </w:style>
  <w:style w:type="paragraph" w:styleId="a4">
    <w:name w:val="footer"/>
    <w:basedOn w:val="a"/>
    <w:link w:val="Char0"/>
    <w:uiPriority w:val="99"/>
    <w:unhideWhenUsed/>
    <w:rsid w:val="00AC7B8B"/>
    <w:pPr>
      <w:tabs>
        <w:tab w:val="center" w:pos="4153"/>
        <w:tab w:val="right" w:pos="8306"/>
      </w:tabs>
      <w:snapToGrid w:val="0"/>
      <w:jc w:val="left"/>
    </w:pPr>
    <w:rPr>
      <w:sz w:val="18"/>
      <w:szCs w:val="18"/>
    </w:rPr>
  </w:style>
  <w:style w:type="character" w:customStyle="1" w:styleId="Char0">
    <w:name w:val="页脚 Char"/>
    <w:basedOn w:val="a0"/>
    <w:link w:val="a4"/>
    <w:uiPriority w:val="99"/>
    <w:rsid w:val="00AC7B8B"/>
    <w:rPr>
      <w:sz w:val="18"/>
      <w:szCs w:val="18"/>
    </w:rPr>
  </w:style>
  <w:style w:type="paragraph" w:styleId="a5">
    <w:name w:val="List Paragraph"/>
    <w:basedOn w:val="a"/>
    <w:uiPriority w:val="34"/>
    <w:qFormat/>
    <w:rsid w:val="003610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4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杨小高</dc:creator>
  <cp:lastModifiedBy>刘建钢</cp:lastModifiedBy>
  <cp:revision>11</cp:revision>
  <dcterms:created xsi:type="dcterms:W3CDTF">2018-03-16T02:07:00Z</dcterms:created>
  <dcterms:modified xsi:type="dcterms:W3CDTF">2018-03-16T07:02:00Z</dcterms:modified>
</cp:coreProperties>
</file>