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adjustRightInd w:val="0"/>
        <w:snapToGrid w:val="0"/>
        <w:spacing w:afterLines="50"/>
        <w:ind w:firstLine="313" w:firstLineChars="98"/>
        <w:rPr>
          <w:rFonts w:hint="eastAsia" w:ascii="黑体" w:hAnsi="华文中宋" w:eastAsia="黑体"/>
          <w:b w:val="0"/>
          <w:iCs/>
          <w:kern w:val="2"/>
          <w:sz w:val="32"/>
          <w:szCs w:val="32"/>
        </w:rPr>
      </w:pPr>
      <w:bookmarkStart w:id="0" w:name="_GoBack"/>
      <w:r>
        <w:rPr>
          <w:rFonts w:hint="eastAsia" w:ascii="黑体" w:hAnsi="华文中宋" w:eastAsia="黑体"/>
          <w:b w:val="0"/>
          <w:iCs/>
          <w:kern w:val="2"/>
          <w:sz w:val="32"/>
          <w:szCs w:val="32"/>
          <w:lang w:val="en-US" w:eastAsia="zh-CN"/>
        </w:rPr>
        <w:t>2020年</w:t>
      </w:r>
      <w:r>
        <w:rPr>
          <w:rFonts w:hint="eastAsia" w:ascii="黑体" w:hAnsi="华文中宋" w:eastAsia="黑体"/>
          <w:b w:val="0"/>
          <w:iCs/>
          <w:kern w:val="2"/>
          <w:sz w:val="32"/>
          <w:szCs w:val="32"/>
        </w:rPr>
        <w:t xml:space="preserve"> </w:t>
      </w:r>
      <w:r>
        <w:rPr>
          <w:rFonts w:hint="eastAsia" w:ascii="黑体" w:hAnsi="华文中宋" w:eastAsia="黑体"/>
          <w:b w:val="0"/>
          <w:iCs/>
          <w:kern w:val="2"/>
          <w:sz w:val="32"/>
          <w:szCs w:val="32"/>
          <w:lang w:eastAsia="zh-CN"/>
        </w:rPr>
        <w:t>教师职业能力竞赛</w:t>
      </w:r>
      <w:r>
        <w:rPr>
          <w:rFonts w:hint="eastAsia" w:ascii="黑体" w:hAnsi="华文中宋" w:eastAsia="黑体"/>
          <w:b w:val="0"/>
          <w:iCs/>
          <w:kern w:val="2"/>
          <w:sz w:val="32"/>
          <w:szCs w:val="32"/>
          <w:lang w:eastAsia="zh-CN"/>
        </w:rPr>
        <w:t>视频拍摄</w:t>
      </w:r>
      <w:r>
        <w:rPr>
          <w:rFonts w:hint="eastAsia" w:ascii="黑体" w:hAnsi="华文中宋" w:eastAsia="黑体"/>
          <w:b w:val="0"/>
          <w:iCs/>
          <w:kern w:val="2"/>
          <w:sz w:val="32"/>
          <w:szCs w:val="32"/>
        </w:rPr>
        <w:t>技术规格及要求</w:t>
      </w:r>
      <w:bookmarkEnd w:id="0"/>
    </w:p>
    <w:p>
      <w:pPr>
        <w:numPr>
          <w:ilvl w:val="0"/>
          <w:numId w:val="1"/>
        </w:numPr>
        <w:adjustRightInd w:val="0"/>
        <w:snapToGrid w:val="0"/>
        <w:spacing w:line="440" w:lineRule="exact"/>
        <w:ind w:firstLine="482" w:firstLineChars="200"/>
        <w:rPr>
          <w:rFonts w:hint="eastAsia" w:ascii="宋体" w:hAnsi="宋体"/>
          <w:b/>
          <w:bCs/>
          <w:sz w:val="24"/>
          <w:lang w:eastAsia="zh-CN"/>
        </w:rPr>
      </w:pPr>
      <w:r>
        <w:rPr>
          <w:rFonts w:hint="eastAsia" w:ascii="宋体" w:hAnsi="宋体"/>
          <w:b/>
          <w:bCs/>
          <w:sz w:val="24"/>
          <w:lang w:eastAsia="zh-CN"/>
        </w:rPr>
        <w:t>项目概述</w:t>
      </w:r>
    </w:p>
    <w:p>
      <w:pPr>
        <w:adjustRightInd w:val="0"/>
        <w:snapToGrid w:val="0"/>
        <w:spacing w:line="440" w:lineRule="exact"/>
        <w:ind w:firstLine="480" w:firstLineChars="200"/>
        <w:rPr>
          <w:rFonts w:hint="eastAsia" w:ascii="宋体" w:hAnsi="宋体"/>
          <w:sz w:val="24"/>
          <w:lang w:val="en-US" w:eastAsia="zh-CN"/>
        </w:rPr>
      </w:pPr>
      <w:r>
        <w:rPr>
          <w:rFonts w:hint="eastAsia" w:ascii="宋体" w:hAnsi="宋体"/>
          <w:sz w:val="24"/>
          <w:lang w:val="en-US" w:eastAsia="zh-CN"/>
        </w:rPr>
        <w:t>本项目拍摄课程门数不超过11门，每门课程</w:t>
      </w:r>
      <w:r>
        <w:rPr>
          <w:rFonts w:hint="eastAsia" w:ascii="宋体" w:hAnsi="宋体"/>
          <w:sz w:val="24"/>
          <w:lang w:eastAsia="zh-CN"/>
        </w:rPr>
        <w:t>录制3～4段课堂实录视频，每段课堂实录视频时长为8~15分钟左右，总时长控制在35～40分钟。</w:t>
      </w:r>
      <w:r>
        <w:rPr>
          <w:rFonts w:hint="eastAsia" w:ascii="宋体" w:hAnsi="宋体"/>
          <w:sz w:val="24"/>
          <w:lang w:val="en-US" w:eastAsia="zh-CN"/>
        </w:rPr>
        <w:t>结算时按实际拍摄课程门数结算。项目实施时间6月-7月初。</w:t>
      </w:r>
    </w:p>
    <w:p>
      <w:pPr>
        <w:numPr>
          <w:ilvl w:val="0"/>
          <w:numId w:val="1"/>
        </w:numPr>
        <w:adjustRightInd w:val="0"/>
        <w:snapToGrid w:val="0"/>
        <w:spacing w:line="440" w:lineRule="exact"/>
        <w:ind w:firstLine="482" w:firstLineChars="200"/>
        <w:rPr>
          <w:rFonts w:hint="default" w:ascii="宋体" w:hAnsi="宋体"/>
          <w:b/>
          <w:bCs/>
          <w:sz w:val="24"/>
          <w:lang w:val="en-US" w:eastAsia="zh-CN"/>
        </w:rPr>
      </w:pPr>
      <w:r>
        <w:rPr>
          <w:rFonts w:hint="eastAsia" w:ascii="宋体" w:hAnsi="宋体"/>
          <w:b/>
          <w:bCs/>
          <w:sz w:val="24"/>
          <w:lang w:val="en-US" w:eastAsia="zh-CN"/>
        </w:rPr>
        <w:t>资格要求</w:t>
      </w:r>
    </w:p>
    <w:p>
      <w:pPr>
        <w:adjustRightInd w:val="0"/>
        <w:snapToGrid w:val="0"/>
        <w:spacing w:line="440" w:lineRule="exact"/>
        <w:ind w:firstLine="480" w:firstLineChars="200"/>
        <w:rPr>
          <w:rFonts w:hint="eastAsia" w:ascii="宋体" w:hAnsi="宋体"/>
          <w:sz w:val="24"/>
          <w:lang w:val="en-US" w:eastAsia="zh-CN"/>
        </w:rPr>
      </w:pPr>
      <w:r>
        <w:rPr>
          <w:rFonts w:hint="eastAsia" w:ascii="宋体" w:hAnsi="宋体"/>
          <w:sz w:val="24"/>
          <w:lang w:val="en-US" w:eastAsia="zh-CN"/>
        </w:rPr>
        <w:t>1.供应商在长沙本地注册有服务机构。</w:t>
      </w:r>
    </w:p>
    <w:p>
      <w:pPr>
        <w:adjustRightInd w:val="0"/>
        <w:snapToGrid w:val="0"/>
        <w:spacing w:line="440" w:lineRule="exact"/>
        <w:ind w:firstLine="480" w:firstLineChars="200"/>
        <w:rPr>
          <w:rFonts w:hint="eastAsia" w:ascii="宋体" w:hAnsi="宋体"/>
          <w:sz w:val="24"/>
          <w:lang w:val="en-US" w:eastAsia="zh-CN"/>
        </w:rPr>
      </w:pPr>
      <w:r>
        <w:rPr>
          <w:rFonts w:hint="eastAsia" w:ascii="宋体" w:hAnsi="宋体"/>
          <w:sz w:val="24"/>
          <w:lang w:val="en-US" w:eastAsia="zh-CN"/>
        </w:rPr>
        <w:t>2.供应商</w:t>
      </w:r>
      <w:r>
        <w:rPr>
          <w:rFonts w:hint="eastAsia" w:ascii="宋体" w:hAnsi="宋体"/>
          <w:sz w:val="24"/>
          <w:lang w:val="en-US" w:eastAsia="zh-CN"/>
        </w:rPr>
        <w:t>制作团队在2019年时间内，有成功参与湖南省教师职业能力比赛的视频制作经历，提供相关比赛获奖证明且比赛一等奖作品不少于1个，并现场演示获奖视频作品。</w:t>
      </w:r>
    </w:p>
    <w:p>
      <w:pPr>
        <w:adjustRightInd w:val="0"/>
        <w:snapToGrid w:val="0"/>
        <w:spacing w:line="440" w:lineRule="exact"/>
        <w:ind w:firstLine="482" w:firstLineChars="200"/>
        <w:rPr>
          <w:rFonts w:hint="eastAsia" w:ascii="宋体" w:hAnsi="宋体" w:eastAsiaTheme="minorEastAsia"/>
          <w:b/>
          <w:bCs/>
          <w:sz w:val="24"/>
          <w:lang w:eastAsia="zh-CN"/>
        </w:rPr>
      </w:pPr>
      <w:r>
        <w:rPr>
          <w:rFonts w:hint="eastAsia" w:ascii="宋体" w:hAnsi="宋体"/>
          <w:b/>
          <w:bCs/>
          <w:sz w:val="24"/>
          <w:lang w:val="en-US" w:eastAsia="zh-CN"/>
        </w:rPr>
        <w:t>三</w:t>
      </w:r>
      <w:r>
        <w:rPr>
          <w:rFonts w:hint="eastAsia" w:ascii="宋体" w:hAnsi="宋体"/>
          <w:b/>
          <w:bCs/>
          <w:sz w:val="24"/>
          <w:lang w:eastAsia="zh-CN"/>
        </w:rPr>
        <w:t>、</w:t>
      </w:r>
      <w:r>
        <w:rPr>
          <w:rFonts w:hint="eastAsia" w:ascii="宋体" w:hAnsi="宋体"/>
          <w:b/>
          <w:bCs/>
          <w:sz w:val="24"/>
        </w:rPr>
        <w:t>技术</w:t>
      </w:r>
      <w:r>
        <w:rPr>
          <w:rFonts w:hint="eastAsia" w:ascii="宋体" w:hAnsi="宋体"/>
          <w:b/>
          <w:bCs/>
          <w:sz w:val="24"/>
          <w:lang w:eastAsia="zh-CN"/>
        </w:rPr>
        <w:t>服务</w:t>
      </w:r>
      <w:r>
        <w:rPr>
          <w:rFonts w:hint="eastAsia" w:ascii="宋体" w:hAnsi="宋体"/>
          <w:b/>
          <w:bCs/>
          <w:sz w:val="24"/>
        </w:rPr>
        <w:t>要求</w:t>
      </w:r>
    </w:p>
    <w:p>
      <w:pPr>
        <w:overflowPunct w:val="0"/>
        <w:snapToGrid w:val="0"/>
        <w:spacing w:line="560" w:lineRule="exact"/>
        <w:ind w:firstLine="480"/>
        <w:jc w:val="left"/>
        <w:rPr>
          <w:rFonts w:hint="eastAsia" w:ascii="宋体" w:hAnsi="宋体"/>
          <w:sz w:val="24"/>
          <w:lang w:eastAsia="zh-CN"/>
        </w:rPr>
      </w:pPr>
      <w:r>
        <w:rPr>
          <w:rFonts w:hint="eastAsia" w:ascii="宋体" w:hAnsi="宋体"/>
          <w:sz w:val="24"/>
          <w:lang w:eastAsia="zh-CN"/>
        </w:rPr>
        <w:t>1</w:t>
      </w:r>
      <w:r>
        <w:rPr>
          <w:rFonts w:hint="eastAsia" w:ascii="宋体" w:hAnsi="宋体"/>
          <w:sz w:val="24"/>
          <w:lang w:val="en-US" w:eastAsia="zh-CN"/>
        </w:rPr>
        <w:t>.</w:t>
      </w:r>
      <w:r>
        <w:rPr>
          <w:rFonts w:hint="eastAsia" w:ascii="宋体" w:hAnsi="宋体"/>
          <w:sz w:val="24"/>
          <w:lang w:eastAsia="zh-CN"/>
        </w:rPr>
        <w:t>视频拍摄与制作要求必须符合《2020年湖南省职业院校教师职业能力竞赛教学能力比赛参赛作品材料及现场决赛有关要求</w:t>
      </w:r>
      <w:r>
        <w:rPr>
          <w:rFonts w:hint="eastAsia" w:ascii="宋体" w:hAnsi="宋体"/>
          <w:sz w:val="24"/>
          <w:lang w:eastAsia="zh-CN"/>
        </w:rPr>
        <w:t>》中的规定。</w:t>
      </w:r>
    </w:p>
    <w:p>
      <w:pPr>
        <w:overflowPunct w:val="0"/>
        <w:snapToGrid w:val="0"/>
        <w:spacing w:line="560" w:lineRule="exact"/>
        <w:ind w:firstLine="480"/>
        <w:jc w:val="left"/>
        <w:rPr>
          <w:rFonts w:hint="eastAsia" w:ascii="宋体" w:hAnsi="宋体"/>
          <w:sz w:val="24"/>
          <w:lang w:eastAsia="zh-CN"/>
        </w:rPr>
      </w:pPr>
      <w:r>
        <w:rPr>
          <w:rFonts w:hint="eastAsia" w:ascii="宋体" w:hAnsi="宋体"/>
          <w:sz w:val="24"/>
          <w:lang w:val="en-US" w:eastAsia="zh-CN"/>
        </w:rPr>
        <w:t>2.</w:t>
      </w:r>
      <w:r>
        <w:rPr>
          <w:rFonts w:hint="eastAsia" w:ascii="宋体" w:hAnsi="宋体"/>
          <w:sz w:val="24"/>
          <w:lang w:eastAsia="zh-CN"/>
        </w:rPr>
        <w:t>课堂实录视频须采用单机方式全程连续录制（不得使用摇臂、无人机、虚拟演播系统、临时拼接大型LED显示屏等脱离课堂教学实际、片面追求拍摄效果、费用昂贵的录制手段），不允许另行剪辑及配音、不加片头片尾、字幕注解，不泄露地区、学校名称。采用MP4格式封装，每个文件大小不超过200M。每段视频文件命名有明显区分。</w:t>
      </w:r>
    </w:p>
    <w:p>
      <w:pPr>
        <w:overflowPunct w:val="0"/>
        <w:snapToGrid w:val="0"/>
        <w:spacing w:line="560" w:lineRule="exact"/>
        <w:ind w:firstLine="480"/>
        <w:jc w:val="left"/>
        <w:rPr>
          <w:rFonts w:hint="eastAsia" w:ascii="宋体" w:hAnsi="宋体"/>
          <w:sz w:val="24"/>
          <w:lang w:eastAsia="zh-CN"/>
        </w:rPr>
      </w:pPr>
      <w:r>
        <w:rPr>
          <w:rFonts w:hint="eastAsia" w:ascii="宋体" w:hAnsi="宋体"/>
          <w:sz w:val="24"/>
          <w:lang w:val="en-US" w:eastAsia="zh-CN"/>
        </w:rPr>
        <w:t>3.</w:t>
      </w:r>
      <w:r>
        <w:rPr>
          <w:rFonts w:hint="eastAsia" w:ascii="宋体" w:hAnsi="宋体"/>
          <w:sz w:val="24"/>
          <w:lang w:eastAsia="zh-CN"/>
        </w:rPr>
        <w:t>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overflowPunct w:val="0"/>
        <w:snapToGrid w:val="0"/>
        <w:spacing w:line="560" w:lineRule="exact"/>
        <w:ind w:firstLine="480"/>
        <w:jc w:val="left"/>
        <w:rPr>
          <w:rFonts w:ascii="宋体" w:hAnsi="宋体"/>
          <w:sz w:val="24"/>
        </w:rPr>
      </w:pPr>
      <w:r>
        <w:rPr>
          <w:rFonts w:hint="eastAsia" w:ascii="宋体" w:hAnsi="宋体"/>
          <w:sz w:val="24"/>
          <w:lang w:val="en-US" w:eastAsia="zh-CN"/>
        </w:rPr>
        <w:t>4.</w:t>
      </w:r>
      <w:r>
        <w:rPr>
          <w:rFonts w:hint="eastAsia" w:ascii="宋体" w:hAnsi="宋体"/>
          <w:sz w:val="24"/>
        </w:rPr>
        <w:t>因文件明确只能单机位不间断连续录制，不能剪辑等规定，视频需要进行试拍与正式拍摄（正式拍摄</w:t>
      </w:r>
      <w:r>
        <w:rPr>
          <w:rFonts w:hint="eastAsia" w:ascii="宋体" w:hAnsi="宋体"/>
          <w:sz w:val="24"/>
          <w:lang w:eastAsia="zh-CN"/>
        </w:rPr>
        <w:t>第一遍</w:t>
      </w:r>
      <w:r>
        <w:rPr>
          <w:rFonts w:hint="eastAsia" w:ascii="宋体" w:hAnsi="宋体"/>
          <w:sz w:val="24"/>
        </w:rPr>
        <w:t>如果不理想，现场进行必要的</w:t>
      </w:r>
      <w:r>
        <w:rPr>
          <w:rFonts w:hint="eastAsia" w:ascii="宋体" w:hAnsi="宋体"/>
          <w:sz w:val="24"/>
          <w:lang w:eastAsia="zh-CN"/>
        </w:rPr>
        <w:t>第二遍拍摄</w:t>
      </w:r>
      <w:r>
        <w:rPr>
          <w:rFonts w:hint="eastAsia" w:ascii="宋体" w:hAnsi="宋体"/>
          <w:sz w:val="24"/>
          <w:lang w:val="en-US" w:eastAsia="zh-CN"/>
        </w:rPr>
        <w:t>,直至达到满意效果为止</w:t>
      </w:r>
      <w:r>
        <w:rPr>
          <w:rFonts w:hint="eastAsia" w:ascii="宋体" w:hAnsi="宋体"/>
          <w:sz w:val="24"/>
        </w:rPr>
        <w:t>），并按照相关要求进行处理。试拍与正式拍摄皆由专业技术团队进行对接和处理，最大程度保证录制效果。</w:t>
      </w:r>
    </w:p>
    <w:p>
      <w:pPr>
        <w:adjustRightInd w:val="0"/>
        <w:snapToGrid w:val="0"/>
        <w:spacing w:line="440" w:lineRule="exact"/>
        <w:ind w:firstLine="480" w:firstLineChars="200"/>
        <w:rPr>
          <w:rFonts w:hint="eastAsia" w:ascii="宋体" w:hAnsi="宋体"/>
          <w:sz w:val="24"/>
          <w:lang w:val="en-US" w:eastAsia="zh-CN"/>
        </w:rPr>
      </w:pPr>
      <w:r>
        <w:rPr>
          <w:rFonts w:hint="eastAsia" w:ascii="宋体" w:hAnsi="宋体"/>
          <w:sz w:val="24"/>
          <w:lang w:val="en-US" w:eastAsia="zh-CN"/>
        </w:rPr>
        <w:t>4.可同时提供2支及以上</w:t>
      </w:r>
      <w:r>
        <w:rPr>
          <w:rFonts w:hint="eastAsia" w:ascii="宋体" w:hAnsi="宋体"/>
          <w:sz w:val="24"/>
          <w:lang w:eastAsia="zh-CN"/>
        </w:rPr>
        <w:t>视频拍摄服务团队，</w:t>
      </w:r>
      <w:r>
        <w:rPr>
          <w:rFonts w:hint="eastAsia" w:ascii="宋体" w:hAnsi="宋体"/>
          <w:sz w:val="24"/>
          <w:lang w:val="en-US" w:eastAsia="zh-CN"/>
        </w:rPr>
        <w:t>按照学院提供的时间和地点安排</w:t>
      </w:r>
      <w:r>
        <w:rPr>
          <w:rFonts w:hint="eastAsia" w:ascii="宋体" w:hAnsi="宋体"/>
          <w:sz w:val="24"/>
          <w:lang w:eastAsia="zh-CN"/>
        </w:rPr>
        <w:t>视频拍摄服务</w:t>
      </w:r>
      <w:r>
        <w:rPr>
          <w:rFonts w:hint="eastAsia" w:ascii="宋体" w:hAnsi="宋体"/>
          <w:sz w:val="24"/>
          <w:lang w:val="en-US" w:eastAsia="zh-CN"/>
        </w:rPr>
        <w:t>团队进行拍摄，以保证及时按教师要求进行拍摄。</w:t>
      </w:r>
    </w:p>
    <w:p>
      <w:pPr>
        <w:adjustRightInd w:val="0"/>
        <w:snapToGrid w:val="0"/>
        <w:spacing w:line="440" w:lineRule="exact"/>
        <w:ind w:firstLine="480" w:firstLineChars="200"/>
        <w:rPr>
          <w:rFonts w:hint="eastAsia" w:ascii="宋体" w:hAnsi="宋体" w:eastAsiaTheme="minorEastAsia"/>
          <w:sz w:val="24"/>
          <w:lang w:eastAsia="zh-CN"/>
        </w:rPr>
      </w:pPr>
      <w:r>
        <w:rPr>
          <w:rFonts w:hint="eastAsia" w:ascii="宋体" w:hAnsi="宋体"/>
          <w:sz w:val="24"/>
          <w:lang w:val="en-US" w:eastAsia="zh-CN"/>
        </w:rPr>
        <w:t>5</w:t>
      </w:r>
      <w:r>
        <w:rPr>
          <w:rFonts w:hint="eastAsia" w:ascii="宋体" w:hAnsi="宋体"/>
          <w:sz w:val="24"/>
        </w:rPr>
        <w:t>.</w:t>
      </w:r>
      <w:r>
        <w:rPr>
          <w:rFonts w:hint="eastAsia" w:ascii="宋体" w:hAnsi="宋体"/>
          <w:sz w:val="24"/>
          <w:lang w:eastAsia="zh-CN"/>
        </w:rPr>
        <w:t>视频拍摄服务团队</w:t>
      </w:r>
      <w:r>
        <w:rPr>
          <w:rFonts w:hint="eastAsia" w:ascii="宋体" w:hAnsi="宋体"/>
          <w:sz w:val="24"/>
        </w:rPr>
        <w:t>要求</w:t>
      </w:r>
      <w:r>
        <w:rPr>
          <w:rFonts w:hint="eastAsia" w:ascii="宋体" w:hAnsi="宋体"/>
          <w:sz w:val="24"/>
          <w:lang w:eastAsia="zh-CN"/>
        </w:rPr>
        <w:t>。</w:t>
      </w:r>
    </w:p>
    <w:p>
      <w:pPr>
        <w:adjustRightInd w:val="0"/>
        <w:snapToGrid w:val="0"/>
        <w:spacing w:line="440" w:lineRule="exact"/>
        <w:ind w:firstLine="480" w:firstLineChars="200"/>
        <w:rPr>
          <w:rFonts w:hint="eastAsia" w:ascii="宋体" w:hAnsi="宋体" w:eastAsiaTheme="minorEastAsia"/>
          <w:sz w:val="24"/>
          <w:lang w:eastAsia="zh-CN"/>
        </w:rPr>
      </w:pPr>
      <w:r>
        <w:rPr>
          <w:rFonts w:hint="eastAsia" w:ascii="宋体" w:hAnsi="宋体"/>
          <w:sz w:val="24"/>
        </w:rPr>
        <w:t>（</w:t>
      </w:r>
      <w:r>
        <w:rPr>
          <w:rFonts w:hint="eastAsia" w:ascii="宋体" w:hAnsi="宋体"/>
          <w:sz w:val="24"/>
          <w:lang w:val="en-US" w:eastAsia="zh-CN"/>
        </w:rPr>
        <w:t>1</w:t>
      </w:r>
      <w:r>
        <w:rPr>
          <w:rFonts w:hint="eastAsia" w:ascii="宋体" w:hAnsi="宋体"/>
          <w:sz w:val="24"/>
        </w:rPr>
        <w:t>）</w:t>
      </w:r>
      <w:r>
        <w:rPr>
          <w:rFonts w:hint="eastAsia" w:ascii="宋体" w:hAnsi="宋体"/>
          <w:sz w:val="24"/>
          <w:lang w:val="en-US" w:eastAsia="zh-CN"/>
        </w:rPr>
        <w:t>一支</w:t>
      </w:r>
      <w:r>
        <w:rPr>
          <w:rFonts w:hint="eastAsia" w:ascii="宋体" w:hAnsi="宋体"/>
          <w:sz w:val="24"/>
          <w:lang w:eastAsia="zh-CN"/>
        </w:rPr>
        <w:t>视频拍摄服务团队</w:t>
      </w:r>
      <w:r>
        <w:rPr>
          <w:rFonts w:hint="eastAsia" w:ascii="宋体" w:hAnsi="宋体"/>
          <w:sz w:val="24"/>
          <w:lang w:val="en-US" w:eastAsia="zh-CN"/>
        </w:rPr>
        <w:t>2-3人组成</w:t>
      </w:r>
      <w:r>
        <w:rPr>
          <w:rFonts w:hint="eastAsia" w:ascii="宋体" w:hAnsi="宋体"/>
          <w:sz w:val="24"/>
          <w:lang w:eastAsia="zh-CN"/>
        </w:rPr>
        <w:t>。</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）根据文件制作要求，前期组织需要拍摄教师进行集中培训交流，主要针对拍摄注意事项和技巧等内容，一方面丰富教师团队的信息化视频拍摄基础知识，另一方面也更有助于拍摄顺利以及效果的最佳展示。</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）供应商为该服务项目专业人员配备应包括：项目负责协调人员、课程制作编导、摄像师、后期人员，确保项目建设进度。人员配置比例根据学校课程拍摄需求灵活配比，但必须保证视频建设质量。</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）摄像师需有教育行业教学片的拍摄经验，具有现场教学、工作流程等内容的拍摄经验，负责机位拍摄。</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）课程视频后期制作人员需有教育行业教学片的制作经验，熟悉现场教学、工作流程等内容的录像与视频</w:t>
      </w:r>
      <w:r>
        <w:rPr>
          <w:rFonts w:hint="eastAsia" w:ascii="宋体" w:hAnsi="宋体"/>
          <w:sz w:val="24"/>
          <w:lang w:eastAsia="zh-CN"/>
        </w:rPr>
        <w:t>后期</w:t>
      </w:r>
      <w:r>
        <w:rPr>
          <w:rFonts w:hint="eastAsia" w:ascii="宋体" w:hAnsi="宋体"/>
          <w:sz w:val="24"/>
        </w:rPr>
        <w:t>流程。</w:t>
      </w:r>
    </w:p>
    <w:p>
      <w:pPr>
        <w:adjustRightInd w:val="0"/>
        <w:snapToGrid w:val="0"/>
        <w:spacing w:line="44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）服务提供商不仅要擅长影视广告制作，熟练掌握和运用影视制作相关前期、后期制作技术，同时还需要有教育行业服务经验，了解教学规律、理解微课慕课</w:t>
      </w:r>
      <w:r>
        <w:rPr>
          <w:rFonts w:hint="eastAsia" w:ascii="宋体" w:hAnsi="宋体"/>
          <w:sz w:val="24"/>
          <w:lang w:eastAsia="zh-CN"/>
        </w:rPr>
        <w:t>信息化课程</w:t>
      </w:r>
      <w:r>
        <w:rPr>
          <w:rFonts w:hint="eastAsia" w:ascii="宋体" w:hAnsi="宋体"/>
          <w:sz w:val="24"/>
        </w:rPr>
        <w:t>内涵、掌握教学视频摄制的原则及规律、熟悉互联网教学应用等，配备高水平的制作人</w:t>
      </w:r>
      <w:r>
        <w:rPr>
          <w:rFonts w:hint="eastAsia" w:ascii="宋体" w:hAnsi="宋体"/>
          <w:sz w:val="24"/>
          <w:lang w:eastAsia="zh-CN"/>
        </w:rPr>
        <w:t>员</w:t>
      </w:r>
      <w:r>
        <w:rPr>
          <w:rFonts w:hint="eastAsia" w:ascii="宋体" w:hAnsi="宋体"/>
          <w:sz w:val="24"/>
        </w:rPr>
        <w:t>。</w:t>
      </w:r>
    </w:p>
    <w:p>
      <w:pPr>
        <w:rPr>
          <w:lang w:val="en-US" w:eastAsia="zh-CN"/>
        </w:rPr>
      </w:pPr>
    </w:p>
    <w:sectPr>
      <w:head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楷体" w:hAnsi="楷体" w:eastAsia="楷体"/>
      </w:rPr>
    </w:pPr>
  </w:p>
  <w:p>
    <w:pPr>
      <w:pStyle w:val="3"/>
      <w:tabs>
        <w:tab w:val="clear" w:pos="415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8DDB"/>
    <w:multiLevelType w:val="singleLevel"/>
    <w:tmpl w:val="0ECA8D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26897"/>
    <w:rsid w:val="18D508BB"/>
    <w:rsid w:val="2A1E759B"/>
    <w:rsid w:val="31004E60"/>
    <w:rsid w:val="65D26897"/>
    <w:rsid w:val="6F0460E8"/>
    <w:rsid w:val="7A49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b/>
      <w:kern w:val="0"/>
      <w:sz w:val="20"/>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2019-04-22T02:07:00Z</dcterms:created>
  <dc:creator>Administrator</dc:creator>
  <cp:lastModifiedBy>黄建科</cp:lastModifiedBy>
  <dcterms:modified xsi:type="dcterms:W3CDTF">2020-05-29T09:51:16Z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