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center"/>
        <w:textAlignment w:val="auto"/>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公司招聘</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both"/>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株洲市金盟熹农业科技股份有限公司是一家专业从事珍稀食用菌种植、加工为一体的专业化发展企业，采用公司+合作社+基地+农户的发展方式，结合科技应用，着力工艺创新，申报发明专利6项，黑皮鸡枞菌产业化项目获2018年湖南省第二届“重返田野启航梦想”创业创新大赛三等奖，获2020年中国湖南创新创业大赛优胜奖，已成功申请科技型中小企业；2019年企业被评定为“AAA级放心企业”称号，2020年企业入选株洲市绿色食品产业协会副会长单位。</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both"/>
        <w:textAlignment w:val="auto"/>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招聘储备干部：食品加工或农业管理，协助管理食用菌的种植管理，规划生产管理(加工车间在建），参与政府活动、产品推广；完成交办的任务。</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both"/>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待遇：3000-4000元/月，可参与内部创业，项目合作，提供食宿。</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both"/>
        <w:textAlignment w:val="auto"/>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联系人：王忠  15197384788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1F367032"/>
    <w:rsid w:val="1F367032"/>
    <w:rsid w:val="5F0D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2023-12-19T01:56:00Z</dcterms:created>
  <dc:creator>湘台农业合作示范园</dc:creator>
  <cp:lastModifiedBy>湘台农业合作示范园</cp:lastModifiedBy>
  <dcterms:modified xsi:type="dcterms:W3CDTF">2023-12-19T05:20:09Z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42C1DECBA1D645FB9746655A66C4A4B6_11</vt:lpwstr>
  </property>
</Properties>
</file>