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24" w:firstLineChars="400"/>
        <w:rPr>
          <w:rFonts w:hint="eastAsia"/>
          <w:sz w:val="28"/>
          <w:szCs w:val="28"/>
          <w:lang w:eastAsia="zh-CN"/>
        </w:rPr>
      </w:pPr>
      <w:r>
        <w:rPr>
          <w:rFonts w:hint="eastAsia"/>
          <w:b/>
          <w:bCs/>
          <w:sz w:val="28"/>
          <w:szCs w:val="28"/>
          <w:lang w:eastAsia="zh-CN"/>
        </w:rPr>
        <w:t>湖南生物机电职业技术学院商务英语专业教学标准</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1 概述 </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为适应国际商务领域优化升级需要，对接国际商务领域数字化、网络化、智能化发展新业态、新模式下商务翻译、外贸业务、跨境电商运营、跨文化交流服务等岗位（群）的新要求，不断满足国际商务领域高质量发展对高素质技术技能人才的需求，推动职业教育专业升级和数字化改造，提高人才培养质量，遵循推进现代职业教育高质量发展的总体要求，参照国家相关标准编制要求，制订本标准。本标准是湖南生物机电职业技术学院商务英语专业教学的基本标准，学校结合区域/行业实际和自身办学定位，依据本标准制订本校商务英语专业人才培养方案。</w:t>
      </w:r>
    </w:p>
    <w:p>
      <w:pPr>
        <w:keepNext w:val="0"/>
        <w:keepLines w:val="0"/>
        <w:widowControl/>
        <w:suppressLineNumbers w:val="0"/>
        <w:spacing w:line="360" w:lineRule="auto"/>
        <w:jc w:val="left"/>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2 专业名称（专业代码）</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商务英语（570201）</w:t>
      </w:r>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3 入学基本要求 </w:t>
      </w:r>
    </w:p>
    <w:p>
      <w:pPr>
        <w:keepNext w:val="0"/>
        <w:keepLines w:val="0"/>
        <w:widowControl/>
        <w:suppressLineNumbers w:val="0"/>
        <w:spacing w:line="360" w:lineRule="auto"/>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普通高中毕业生、中等职业学校毕业生或具有同等学力者。</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4 基本修业年限 </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实行学分制管理，计划学习年限为三年，弹性学制3-5年。</w:t>
      </w:r>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5 职业面向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widowControl/>
              <w:suppressLineNumbers w:val="0"/>
              <w:spacing w:line="360" w:lineRule="auto"/>
              <w:jc w:val="left"/>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所属专业大类（代码）</w:t>
            </w:r>
          </w:p>
        </w:tc>
        <w:tc>
          <w:tcPr>
            <w:tcW w:w="4261" w:type="dxa"/>
          </w:tcPr>
          <w:p>
            <w:pPr>
              <w:keepNext w:val="0"/>
              <w:keepLines w:val="0"/>
              <w:widowControl/>
              <w:suppressLineNumbers w:val="0"/>
              <w:spacing w:line="360" w:lineRule="auto"/>
              <w:jc w:val="left"/>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教育与体育大类（57）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widowControl/>
              <w:suppressLineNumbers w:val="0"/>
              <w:spacing w:line="360" w:lineRule="auto"/>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所属专业类（代码）</w:t>
            </w:r>
          </w:p>
        </w:tc>
        <w:tc>
          <w:tcPr>
            <w:tcW w:w="4261" w:type="dxa"/>
          </w:tcPr>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 xml:space="preserve">语言类（5702）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widowControl/>
              <w:suppressLineNumbers w:val="0"/>
              <w:spacing w:line="360" w:lineRule="auto"/>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对应行业（代码）</w:t>
            </w:r>
          </w:p>
        </w:tc>
        <w:tc>
          <w:tcPr>
            <w:tcW w:w="4261" w:type="dxa"/>
          </w:tcPr>
          <w:p>
            <w:pPr>
              <w:keepNext w:val="0"/>
              <w:keepLines w:val="0"/>
              <w:widowControl/>
              <w:suppressLineNumbers w:val="0"/>
              <w:spacing w:line="360" w:lineRule="auto"/>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商务服务业（72）、批发业（51）、零售业（52）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widowControl/>
              <w:suppressLineNumbers w:val="0"/>
              <w:spacing w:line="360" w:lineRule="auto"/>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主要职业类别（代码）</w:t>
            </w:r>
          </w:p>
        </w:tc>
        <w:tc>
          <w:tcPr>
            <w:tcW w:w="4261" w:type="dxa"/>
          </w:tcPr>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 xml:space="preserve">翻译人员（2-10-05）、商务专业人员（2-06-07）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主要岗位（群）或技术领域举例 </w:t>
            </w:r>
          </w:p>
          <w:p>
            <w:pPr>
              <w:keepNext w:val="0"/>
              <w:keepLines w:val="0"/>
              <w:widowControl/>
              <w:suppressLineNumbers w:val="0"/>
              <w:spacing w:line="360" w:lineRule="auto"/>
              <w:jc w:val="left"/>
              <w:rPr>
                <w:rFonts w:hint="eastAsia" w:ascii="仿宋" w:hAnsi="仿宋" w:eastAsia="仿宋" w:cs="仿宋"/>
                <w:b w:val="0"/>
                <w:bCs w:val="0"/>
                <w:color w:val="000000"/>
                <w:kern w:val="0"/>
                <w:sz w:val="24"/>
                <w:szCs w:val="24"/>
                <w:vertAlign w:val="baseline"/>
                <w:lang w:val="en-US" w:eastAsia="zh-CN" w:bidi="ar"/>
              </w:rPr>
            </w:pPr>
          </w:p>
        </w:tc>
        <w:tc>
          <w:tcPr>
            <w:tcW w:w="4261" w:type="dxa"/>
          </w:tcPr>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商务翻译、外贸业务、跨境电商运营、涉外商务服务、</w:t>
            </w:r>
            <w:r>
              <w:rPr>
                <w:rFonts w:hint="eastAsia" w:ascii="仿宋" w:hAnsi="仿宋" w:eastAsia="仿宋" w:cs="仿宋"/>
                <w:color w:val="000000"/>
                <w:kern w:val="0"/>
                <w:sz w:val="24"/>
                <w:szCs w:val="24"/>
              </w:rPr>
              <w:t>海外市场营销策划</w:t>
            </w:r>
            <w:r>
              <w:rPr>
                <w:rFonts w:hint="eastAsia" w:ascii="仿宋" w:hAnsi="仿宋" w:eastAsia="仿宋" w:cs="仿宋"/>
                <w:color w:val="000000"/>
                <w:kern w:val="0"/>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职业类证书举例</w:t>
            </w:r>
          </w:p>
        </w:tc>
        <w:tc>
          <w:tcPr>
            <w:tcW w:w="4261" w:type="dxa"/>
          </w:tcPr>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sz w:val="24"/>
                <w:szCs w:val="24"/>
              </w:rPr>
              <w:t>大学英语四级或六级证书、</w:t>
            </w:r>
            <w:r>
              <w:rPr>
                <w:rFonts w:hint="eastAsia" w:ascii="仿宋" w:hAnsi="仿宋" w:eastAsia="仿宋" w:cs="仿宋"/>
                <w:kern w:val="0"/>
                <w:sz w:val="24"/>
                <w:szCs w:val="24"/>
              </w:rPr>
              <w:t>全国商务英语翻译资格证书、跨境运营师证书、跨境电子商务师证书。</w:t>
            </w:r>
          </w:p>
        </w:tc>
      </w:tr>
    </w:tbl>
    <w:p>
      <w:pPr>
        <w:keepNext w:val="0"/>
        <w:keepLines w:val="0"/>
        <w:widowControl/>
        <w:suppressLineNumbers w:val="0"/>
        <w:spacing w:line="360" w:lineRule="auto"/>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6 培养目标</w:t>
      </w:r>
      <w:r>
        <w:rPr>
          <w:rFonts w:hint="eastAsia" w:ascii="宋体" w:hAnsi="宋体" w:eastAsia="宋体" w:cs="宋体"/>
          <w:b w:val="0"/>
          <w:bCs w:val="0"/>
          <w:color w:val="000000"/>
          <w:kern w:val="0"/>
          <w:sz w:val="24"/>
          <w:szCs w:val="24"/>
          <w:lang w:val="en-US" w:eastAsia="zh-CN" w:bidi="ar"/>
        </w:rPr>
        <w:t xml:space="preserve"> </w:t>
      </w:r>
    </w:p>
    <w:p>
      <w:pPr>
        <w:widowControl/>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本专业培养理想信念坚定，德、智、体、美、劳全面发展，具有一定的科学文化知识和人文素养，良好的职业道德、精益求精的工匠精神，较强的就业能力和可持续发展能力，掌握</w:t>
      </w:r>
      <w:r>
        <w:rPr>
          <w:rFonts w:hint="eastAsia" w:ascii="宋体" w:hAnsi="宋体" w:eastAsia="宋体" w:cs="宋体"/>
          <w:spacing w:val="-4"/>
          <w:kern w:val="0"/>
          <w:sz w:val="24"/>
          <w:szCs w:val="24"/>
        </w:rPr>
        <w:t>英语语言基本功、涉外经贸专业知识、跨境电子商务操作</w:t>
      </w:r>
      <w:r>
        <w:rPr>
          <w:rFonts w:hint="eastAsia" w:ascii="宋体" w:hAnsi="宋体" w:eastAsia="宋体" w:cs="宋体"/>
          <w:sz w:val="24"/>
          <w:szCs w:val="24"/>
        </w:rPr>
        <w:t>等专业技术技能，适应社会经济发展需要，服务经济建设，面向</w:t>
      </w:r>
      <w:r>
        <w:rPr>
          <w:rFonts w:hint="eastAsia" w:ascii="宋体" w:hAnsi="宋体" w:eastAsia="宋体" w:cs="宋体"/>
          <w:color w:val="000000"/>
          <w:kern w:val="0"/>
          <w:sz w:val="24"/>
          <w:szCs w:val="24"/>
        </w:rPr>
        <w:t>商务服务业、批发业和零售业等</w:t>
      </w:r>
      <w:r>
        <w:rPr>
          <w:rFonts w:hint="eastAsia" w:ascii="宋体" w:hAnsi="宋体" w:eastAsia="宋体" w:cs="宋体"/>
          <w:sz w:val="24"/>
          <w:szCs w:val="24"/>
        </w:rPr>
        <w:t>领域，能够从事</w:t>
      </w:r>
      <w:r>
        <w:rPr>
          <w:rFonts w:hint="eastAsia" w:ascii="宋体" w:hAnsi="宋体" w:eastAsia="宋体" w:cs="宋体"/>
          <w:color w:val="000000"/>
          <w:kern w:val="0"/>
          <w:sz w:val="24"/>
          <w:szCs w:val="24"/>
        </w:rPr>
        <w:t>商务翻译、进出口业务、跨境电商运营、涉外商务事务处理等</w:t>
      </w:r>
      <w:r>
        <w:rPr>
          <w:rFonts w:hint="eastAsia" w:ascii="宋体" w:hAnsi="宋体" w:eastAsia="宋体" w:cs="宋体"/>
          <w:sz w:val="24"/>
          <w:szCs w:val="24"/>
        </w:rPr>
        <w:t>工作的高素质复合型技术技能人才。毕业生经过3到5年的发展，能够胜任外贸服务和跨境电商领域的工作。</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7 培养规格 </w:t>
      </w:r>
    </w:p>
    <w:p>
      <w:pPr>
        <w:keepNext w:val="0"/>
        <w:keepLines w:val="0"/>
        <w:widowControl/>
        <w:suppressLineNumbers w:val="0"/>
        <w:spacing w:line="360" w:lineRule="auto"/>
        <w:jc w:val="left"/>
        <w:rPr>
          <w:rFonts w:hint="default"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  </w:t>
      </w:r>
      <w:r>
        <w:rPr>
          <w:rFonts w:hint="eastAsia" w:ascii="宋体" w:hAnsi="宋体" w:eastAsia="宋体" w:cs="宋体"/>
          <w:b w:val="0"/>
          <w:bCs w:val="0"/>
          <w:color w:val="000000"/>
          <w:kern w:val="0"/>
          <w:sz w:val="24"/>
          <w:szCs w:val="24"/>
          <w:lang w:val="en-US" w:eastAsia="zh-CN" w:bidi="ar"/>
        </w:rPr>
        <w:t>本专业学生应在系统学习本专业知识并完成有关实习实训基础上，全面提升素质、知识、</w:t>
      </w:r>
      <w:r>
        <w:rPr>
          <w:rFonts w:hint="eastAsia" w:ascii="宋体" w:hAnsi="宋体" w:eastAsia="宋体" w:cs="宋体"/>
          <w:color w:val="000000"/>
          <w:kern w:val="0"/>
          <w:sz w:val="24"/>
          <w:szCs w:val="24"/>
          <w:lang w:val="en-US" w:eastAsia="zh-CN" w:bidi="ar"/>
        </w:rPr>
        <w:t xml:space="preserve">能力，掌握并实际运用岗位（群）需要的专业核心技术技能，总体上须达到以下要求： </w:t>
      </w:r>
    </w:p>
    <w:p>
      <w:pPr>
        <w:spacing w:line="400" w:lineRule="exact"/>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1.素质</w:t>
      </w:r>
    </w:p>
    <w:p>
      <w:pPr>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【思想政治素质】</w:t>
      </w:r>
    </w:p>
    <w:p>
      <w:pPr>
        <w:adjustRightInd w:val="0"/>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坚定拥护中国共产党领导和中国特色社会主义制度，以习近平新时代中国特色社会主义思想为指导，践行社会主义核心价值观，具有坚定的理想信念、深厚的爱国情感和中华民族自豪感。</w:t>
      </w:r>
    </w:p>
    <w:p>
      <w:pPr>
        <w:adjustRightInd w:val="0"/>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能够熟练掌握与本专业从事职业活动相关的国家法律、行业规定，掌握绿色生产、环境保护、安全防护、质量管理等相关知识与技能，了解相关产业文化，遵守职业道德准则和行为规范，具备社会责任感和担当精神。</w:t>
      </w:r>
    </w:p>
    <w:p>
      <w:pPr>
        <w:adjustRightInd w:val="0"/>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【身心健康素质】</w:t>
      </w:r>
    </w:p>
    <w:p>
      <w:pPr>
        <w:adjustRightInd w:val="0"/>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具有健康的体魄和心理、健全的人格，掌握基本身体运动知识和至少一项体育运动技能，达到国家大学生体质测试合格标准，养成良好的运动习惯、卫生习惯和行为习惯，具备一定的心理调适能力。</w:t>
      </w:r>
    </w:p>
    <w:p>
      <w:pPr>
        <w:adjustRightInd w:val="0"/>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掌握必备的美育知识，具有一定的文化修养、审美能力，形成至少一项艺术特长或爱好。</w:t>
      </w:r>
    </w:p>
    <w:p>
      <w:pPr>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【职业素养】</w:t>
      </w:r>
    </w:p>
    <w:p>
      <w:pPr>
        <w:adjustRightInd w:val="0"/>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具有家国情怀、劳模精神、创客素养、质量意识、环保意识、安全意识、信息素养、工匠精神和创新思维。</w:t>
      </w:r>
    </w:p>
    <w:p>
      <w:pPr>
        <w:adjustRightInd w:val="0"/>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勇于奋斗、乐观向上，具有自我管理能力和职业生涯规划的意识，诚实守信，工作踏实，具备与本专业职业发展相适应的劳动素养、劳动技能。</w:t>
      </w:r>
    </w:p>
    <w:p>
      <w:pPr>
        <w:adjustRightInd w:val="0"/>
        <w:spacing w:line="400" w:lineRule="exact"/>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具有国际视野，能够正确看待多元文化，有一定的国际合作和交流意识。</w:t>
      </w:r>
    </w:p>
    <w:p>
      <w:pPr>
        <w:widowControl/>
        <w:shd w:val="clear" w:color="auto" w:fill="FFFFFF"/>
        <w:spacing w:line="400" w:lineRule="atLeast"/>
        <w:ind w:firstLine="480" w:firstLineChars="200"/>
        <w:jc w:val="left"/>
        <w:rPr>
          <w:rFonts w:hint="eastAsia" w:ascii="宋体" w:hAnsi="宋体" w:eastAsia="宋体" w:cs="宋体"/>
          <w:sz w:val="24"/>
          <w:szCs w:val="24"/>
          <w:lang w:val="zh-CN"/>
        </w:rPr>
      </w:pPr>
      <w:r>
        <w:rPr>
          <w:rFonts w:hint="eastAsia" w:ascii="宋体" w:hAnsi="宋体" w:eastAsia="宋体" w:cs="宋体"/>
          <w:sz w:val="24"/>
          <w:szCs w:val="24"/>
        </w:rPr>
        <w:t>具备团队合作精神，具有本专业人员的职业道德意识和服务意识，严格遵守国际商法和国际贸易惯例。</w:t>
      </w:r>
    </w:p>
    <w:p>
      <w:pPr>
        <w:widowControl/>
        <w:shd w:val="clear" w:color="auto" w:fill="FFFFFF"/>
        <w:spacing w:line="400" w:lineRule="exact"/>
        <w:ind w:firstLine="420"/>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2.知识</w:t>
      </w:r>
    </w:p>
    <w:p>
      <w:pPr>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通用知识</w:t>
      </w:r>
      <w:r>
        <w:rPr>
          <w:rFonts w:hint="eastAsia" w:ascii="宋体" w:hAnsi="宋体" w:eastAsia="宋体" w:cs="宋体"/>
          <w:sz w:val="24"/>
          <w:szCs w:val="24"/>
          <w:lang w:val="zh-CN"/>
        </w:rPr>
        <w:t>】</w:t>
      </w:r>
    </w:p>
    <w:p>
      <w:pPr>
        <w:adjustRightInd w:val="0"/>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掌握必备的思想政治理论和军事理论、法律与环境保护的基本知识。</w:t>
      </w:r>
    </w:p>
    <w:p>
      <w:pPr>
        <w:adjustRightInd w:val="0"/>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掌握支撑本专业学习和可持续发展必备的大学英语、应用文写作、信息技术等科学文化基础知识；熟悉国家安全、绿色环保、身心健康等知识</w:t>
      </w:r>
      <w:r>
        <w:rPr>
          <w:rFonts w:hint="eastAsia" w:ascii="宋体" w:hAnsi="宋体" w:eastAsia="宋体" w:cs="宋体"/>
          <w:sz w:val="24"/>
          <w:szCs w:val="24"/>
        </w:rPr>
        <w:t>.</w:t>
      </w:r>
    </w:p>
    <w:p>
      <w:pPr>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专业知识</w:t>
      </w:r>
      <w:r>
        <w:rPr>
          <w:rFonts w:hint="eastAsia" w:ascii="宋体" w:hAnsi="宋体" w:eastAsia="宋体" w:cs="宋体"/>
          <w:sz w:val="24"/>
          <w:szCs w:val="24"/>
          <w:lang w:val="zh-CN"/>
        </w:rPr>
        <w:t>】</w:t>
      </w:r>
    </w:p>
    <w:p>
      <w:pPr>
        <w:widowControl/>
        <w:shd w:val="clear" w:color="auto" w:fill="FFFFFF"/>
        <w:spacing w:line="400" w:lineRule="exact"/>
        <w:ind w:left="42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zh-CN"/>
        </w:rPr>
        <w:t>熟悉本专业或行业内职业法规基本知识、信息安全法律法规等知识。</w:t>
      </w:r>
    </w:p>
    <w:p>
      <w:pPr>
        <w:widowControl/>
        <w:shd w:val="clear" w:color="auto" w:fill="FFFFFF"/>
        <w:spacing w:line="400" w:lineRule="atLeast"/>
        <w:ind w:firstLine="480" w:firstLineChars="200"/>
        <w:jc w:val="left"/>
        <w:rPr>
          <w:rFonts w:hint="eastAsia" w:ascii="宋体" w:hAnsi="宋体" w:eastAsia="宋体" w:cs="宋体"/>
          <w:color w:val="000000"/>
          <w:sz w:val="24"/>
          <w:szCs w:val="24"/>
        </w:rPr>
      </w:pPr>
      <w:r>
        <w:rPr>
          <w:rFonts w:hint="eastAsia" w:ascii="宋体" w:hAnsi="宋体" w:eastAsia="宋体" w:cs="宋体"/>
          <w:sz w:val="24"/>
          <w:szCs w:val="24"/>
        </w:rPr>
        <w:t>熟悉国际商务礼仪知识和国际商法的通行规则和惯例知识。</w:t>
      </w:r>
      <w:r>
        <w:rPr>
          <w:rFonts w:hint="eastAsia" w:ascii="宋体" w:hAnsi="宋体" w:eastAsia="宋体" w:cs="宋体"/>
          <w:color w:val="000000"/>
          <w:sz w:val="24"/>
          <w:szCs w:val="24"/>
        </w:rPr>
        <w:t>了解涉外客户方的传统和习俗，尊重对方的宗教和信仰。</w:t>
      </w:r>
    </w:p>
    <w:p>
      <w:pPr>
        <w:widowControl/>
        <w:shd w:val="clear" w:color="auto" w:fill="FFFFFF"/>
        <w:spacing w:line="400" w:lineRule="atLeas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掌握涉外经贸活动中的相关知识和技能。</w:t>
      </w:r>
    </w:p>
    <w:p>
      <w:pPr>
        <w:widowControl/>
        <w:shd w:val="clear" w:color="auto" w:fill="FFFFFF"/>
        <w:spacing w:line="400" w:lineRule="atLeas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熟悉主要英语国家概况，了解“一带一路”沿线国家基本概况。</w:t>
      </w:r>
    </w:p>
    <w:p>
      <w:pPr>
        <w:widowControl/>
        <w:shd w:val="clear" w:color="auto" w:fill="FFFFFF"/>
        <w:spacing w:line="400" w:lineRule="atLeast"/>
        <w:ind w:firstLine="480" w:firstLineChars="200"/>
        <w:jc w:val="left"/>
        <w:rPr>
          <w:rFonts w:hint="eastAsia" w:ascii="宋体" w:hAnsi="宋体" w:eastAsia="宋体" w:cs="宋体"/>
          <w:sz w:val="24"/>
          <w:szCs w:val="24"/>
        </w:rPr>
      </w:pPr>
      <w:r>
        <w:rPr>
          <w:rFonts w:hint="eastAsia" w:ascii="宋体" w:hAnsi="宋体" w:eastAsia="宋体" w:cs="宋体"/>
          <w:sz w:val="24"/>
          <w:szCs w:val="24"/>
        </w:rPr>
        <w:t>掌握英语日常交际语言和技能，能应对公务活动中的日常活动和工作。</w:t>
      </w:r>
    </w:p>
    <w:p>
      <w:pPr>
        <w:widowControl/>
        <w:shd w:val="clear" w:color="auto" w:fill="FFFFFF"/>
        <w:spacing w:line="400" w:lineRule="atLeast"/>
        <w:ind w:firstLine="480" w:firstLineChars="200"/>
        <w:jc w:val="left"/>
        <w:rPr>
          <w:rFonts w:hint="eastAsia" w:ascii="宋体" w:hAnsi="宋体" w:eastAsia="宋体" w:cs="宋体"/>
          <w:color w:val="000000"/>
          <w:sz w:val="24"/>
          <w:szCs w:val="24"/>
        </w:rPr>
      </w:pPr>
      <w:r>
        <w:rPr>
          <w:rFonts w:hint="eastAsia" w:ascii="宋体" w:hAnsi="宋体" w:eastAsia="宋体" w:cs="宋体"/>
          <w:sz w:val="24"/>
          <w:szCs w:val="24"/>
        </w:rPr>
        <w:t>掌握商务英语视听说技能和翻译技巧，能应对商务谈判和其它商务活动的翻译和交流工作。</w:t>
      </w:r>
    </w:p>
    <w:p>
      <w:pPr>
        <w:widowControl/>
        <w:shd w:val="clear" w:color="auto" w:fill="FFFFFF"/>
        <w:spacing w:line="400" w:lineRule="exact"/>
        <w:ind w:left="420"/>
        <w:jc w:val="left"/>
        <w:rPr>
          <w:rFonts w:hint="eastAsia" w:ascii="宋体" w:hAnsi="宋体" w:eastAsia="宋体" w:cs="宋体"/>
          <w:b/>
          <w:color w:val="000000"/>
          <w:sz w:val="24"/>
          <w:szCs w:val="24"/>
        </w:rPr>
      </w:pPr>
      <w:r>
        <w:rPr>
          <w:rFonts w:hint="eastAsia" w:ascii="宋体" w:hAnsi="宋体" w:eastAsia="宋体" w:cs="宋体"/>
          <w:b/>
          <w:color w:val="000000"/>
          <w:sz w:val="24"/>
          <w:szCs w:val="24"/>
        </w:rPr>
        <w:t>3.能力</w:t>
      </w:r>
    </w:p>
    <w:p>
      <w:pPr>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通用能力</w:t>
      </w:r>
      <w:r>
        <w:rPr>
          <w:rFonts w:hint="eastAsia" w:ascii="宋体" w:hAnsi="宋体" w:eastAsia="宋体" w:cs="宋体"/>
          <w:sz w:val="24"/>
          <w:szCs w:val="24"/>
          <w:lang w:val="zh-CN"/>
        </w:rPr>
        <w:t>】</w:t>
      </w:r>
    </w:p>
    <w:p>
      <w:pPr>
        <w:widowControl/>
        <w:shd w:val="clear" w:color="auto" w:fill="FFFFFF"/>
        <w:spacing w:line="40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lang w:val="zh-CN"/>
        </w:rPr>
        <w:t>具备探究学习、终身学习、分析问题和解决问题的能力；具备良好的语言、文字表达能力和沟通能力；具备常用办公软件、工具软件和多媒体软件的使用能力</w:t>
      </w:r>
      <w:r>
        <w:rPr>
          <w:rFonts w:hint="eastAsia" w:ascii="宋体" w:hAnsi="宋体" w:eastAsia="宋体" w:cs="宋体"/>
          <w:color w:val="000000"/>
          <w:sz w:val="24"/>
          <w:szCs w:val="24"/>
        </w:rPr>
        <w:t>.</w:t>
      </w:r>
    </w:p>
    <w:p>
      <w:pPr>
        <w:widowControl/>
        <w:shd w:val="clear" w:color="auto" w:fill="FFFFFF"/>
        <w:spacing w:line="400" w:lineRule="exact"/>
        <w:ind w:firstLine="480" w:firstLineChars="200"/>
        <w:jc w:val="left"/>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具备独立思考、团队合作、运辑推理、</w:t>
      </w:r>
      <w:r>
        <w:rPr>
          <w:rFonts w:hint="eastAsia" w:ascii="宋体" w:hAnsi="宋体" w:eastAsia="宋体" w:cs="宋体"/>
          <w:color w:val="000000"/>
          <w:sz w:val="24"/>
          <w:szCs w:val="24"/>
        </w:rPr>
        <w:t>自我调节</w:t>
      </w:r>
      <w:r>
        <w:rPr>
          <w:rFonts w:hint="eastAsia" w:ascii="宋体" w:hAnsi="宋体" w:eastAsia="宋体" w:cs="宋体"/>
          <w:color w:val="000000"/>
          <w:sz w:val="24"/>
          <w:szCs w:val="24"/>
          <w:lang w:val="zh-CN"/>
        </w:rPr>
        <w:t>的能力；具备对新知识、新技能的学习能力和创新创业能力。</w:t>
      </w:r>
    </w:p>
    <w:p>
      <w:pPr>
        <w:spacing w:line="400" w:lineRule="exact"/>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专业能力</w:t>
      </w:r>
      <w:r>
        <w:rPr>
          <w:rFonts w:hint="eastAsia" w:ascii="宋体" w:hAnsi="宋体" w:eastAsia="宋体" w:cs="宋体"/>
          <w:sz w:val="24"/>
          <w:szCs w:val="24"/>
          <w:lang w:val="zh-CN"/>
        </w:rPr>
        <w:t>】</w:t>
      </w:r>
    </w:p>
    <w:p>
      <w:pPr>
        <w:widowControl/>
        <w:shd w:val="clear" w:color="auto" w:fill="FFFFFF"/>
        <w:spacing w:line="400" w:lineRule="atLeast"/>
        <w:ind w:firstLine="480" w:firstLineChars="200"/>
        <w:jc w:val="left"/>
        <w:rPr>
          <w:rFonts w:hint="eastAsia" w:ascii="宋体" w:hAnsi="宋体" w:eastAsia="宋体" w:cs="宋体"/>
          <w:sz w:val="24"/>
          <w:szCs w:val="24"/>
        </w:rPr>
      </w:pPr>
      <w:r>
        <w:rPr>
          <w:rFonts w:hint="eastAsia" w:ascii="宋体" w:hAnsi="宋体" w:eastAsia="宋体" w:cs="宋体"/>
          <w:color w:val="000000"/>
          <w:sz w:val="24"/>
          <w:szCs w:val="24"/>
        </w:rPr>
        <w:t>具有良好的专业知识和职场应变能力。</w:t>
      </w:r>
    </w:p>
    <w:p>
      <w:pPr>
        <w:widowControl/>
        <w:shd w:val="clear" w:color="auto" w:fill="FFFFFF"/>
        <w:spacing w:line="400" w:lineRule="atLeas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具有跨文化交流的能力。</w:t>
      </w:r>
    </w:p>
    <w:p>
      <w:pPr>
        <w:keepNext w:val="0"/>
        <w:keepLines w:val="0"/>
        <w:widowControl/>
        <w:suppressLineNumbers w:val="0"/>
        <w:spacing w:line="360" w:lineRule="auto"/>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color w:val="000000"/>
          <w:sz w:val="24"/>
          <w:szCs w:val="24"/>
        </w:rPr>
        <w:t>具有</w:t>
      </w:r>
      <w:r>
        <w:rPr>
          <w:rFonts w:hint="eastAsia" w:ascii="宋体" w:hAnsi="宋体" w:eastAsia="宋体" w:cs="宋体"/>
          <w:color w:val="000000"/>
          <w:kern w:val="0"/>
          <w:sz w:val="24"/>
          <w:szCs w:val="24"/>
        </w:rPr>
        <w:t>英语听、说、读、写、译综合应用能力，能够</w:t>
      </w:r>
      <w:r>
        <w:rPr>
          <w:rFonts w:hint="eastAsia" w:ascii="宋体" w:hAnsi="宋体" w:eastAsia="宋体" w:cs="宋体"/>
          <w:color w:val="000000"/>
          <w:sz w:val="24"/>
          <w:szCs w:val="24"/>
        </w:rPr>
        <w:t>综合运用英语语言和商务知识进行商务翻译、进出口业务操作、跨境电子商务平台操作、涉外商务事务处</w:t>
      </w:r>
      <w:r>
        <w:rPr>
          <w:rFonts w:hint="eastAsia" w:ascii="宋体" w:hAnsi="宋体" w:eastAsia="宋体" w:cs="宋体"/>
          <w:b w:val="0"/>
          <w:bCs w:val="0"/>
          <w:color w:val="000000"/>
          <w:kern w:val="0"/>
          <w:sz w:val="24"/>
          <w:szCs w:val="24"/>
          <w:lang w:val="en-US" w:eastAsia="zh-CN" w:bidi="ar"/>
        </w:rPr>
        <w:t>理等能力。</w:t>
      </w:r>
    </w:p>
    <w:p>
      <w:pPr>
        <w:keepNext w:val="0"/>
        <w:keepLines w:val="0"/>
        <w:widowControl/>
        <w:suppressLineNumbers w:val="0"/>
        <w:spacing w:line="360" w:lineRule="auto"/>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8 课程设置及学时安排 </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8.1 课程设置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主要包括公共基础课程和专业课程。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8.1.1</w:t>
      </w:r>
      <w:r>
        <w:rPr>
          <w:rFonts w:hint="eastAsia" w:ascii="宋体" w:hAnsi="宋体" w:eastAsia="宋体" w:cs="宋体"/>
          <w:b/>
          <w:bCs/>
          <w:color w:val="000000"/>
          <w:kern w:val="0"/>
          <w:sz w:val="24"/>
          <w:szCs w:val="24"/>
          <w:lang w:val="en-US" w:eastAsia="zh-CN" w:bidi="ar"/>
        </w:rPr>
        <w:t xml:space="preserve"> 公共基础课程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按照国家有关规定开齐开足公共基础课程。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将入学教育、大学生安全教育、思想道德与法治、毛泽东思想和中国特色社会主义理论体系概论、习近平新时代中国特色社会主义思想概论、形势与政策、劳动实践、军事理论、军事技能、心理健康教育、大学生职业发展与就业指导、体育与健康、信息技术、公共英语列为公共基础必修课程。将创业基础、应用写作、湖湘红色文化史、新中国发展史、羽毛球、健美操、影视鉴赏、音乐欣赏、美术鉴赏、自驾游攻略、影视特效入门等列为公共限选或任选课程。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学校根据实际情况可开设具有地方特色的校本课程。 </w:t>
      </w:r>
    </w:p>
    <w:p>
      <w:pPr>
        <w:keepNext w:val="0"/>
        <w:keepLines w:val="0"/>
        <w:widowControl/>
        <w:suppressLineNumbers w:val="0"/>
        <w:spacing w:line="360" w:lineRule="auto"/>
        <w:ind w:firstLine="480"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8.1.2 </w:t>
      </w:r>
      <w:r>
        <w:rPr>
          <w:rFonts w:hint="eastAsia" w:ascii="宋体" w:hAnsi="宋体" w:eastAsia="宋体" w:cs="宋体"/>
          <w:b/>
          <w:bCs/>
          <w:color w:val="000000"/>
          <w:kern w:val="0"/>
          <w:sz w:val="24"/>
          <w:szCs w:val="24"/>
          <w:lang w:val="en-US" w:eastAsia="zh-CN" w:bidi="ar"/>
        </w:rPr>
        <w:t xml:space="preserve">专业课程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一般包括专业基础课程、专业核心课程、其它专业必修课程和专业任选课程，并涵盖实训等有关实践性教学环节。学校自主确定课程名称，但应至少包括以下内容。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（1）专业基础课程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一般设置 7 门。包括：普通话与口语表达（二）、英语听力、英语语音、英语口语、综合英语、国际市场营销、会计学基础等。 </w:t>
      </w:r>
    </w:p>
    <w:p>
      <w:pPr>
        <w:keepNext w:val="0"/>
        <w:keepLines w:val="0"/>
        <w:widowControl/>
        <w:numPr>
          <w:ilvl w:val="0"/>
          <w:numId w:val="1"/>
        </w:numPr>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专业核心课程一般设置 6 门。包括：商务英语视听说、国际贸易实务、外贸函电、跨境电商运营管理、外贸单证实务、商务英语翻译等。</w:t>
      </w:r>
    </w:p>
    <w:p>
      <w:pPr>
        <w:keepNext w:val="0"/>
        <w:keepLines w:val="0"/>
        <w:widowControl/>
        <w:numPr>
          <w:ilvl w:val="0"/>
          <w:numId w:val="1"/>
        </w:numPr>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其它专业必修课程和专业任选课程</w:t>
      </w:r>
    </w:p>
    <w:p>
      <w:pPr>
        <w:keepNext w:val="0"/>
        <w:keepLines w:val="0"/>
        <w:widowControl/>
        <w:numPr>
          <w:ilvl w:val="0"/>
          <w:numId w:val="1"/>
        </w:numPr>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商务英语写作、跨境电商英语、跨境电商B2B实训、跨境电商B2C实训、国际贸易实务实训、外贸单单证实训、跨境电商基础、跨境电商运营管理、商务英语综合技能实训、技能抽查综合实训、毕业设计、岗位实习等。</w:t>
      </w:r>
    </w:p>
    <w:p>
      <w:pPr>
        <w:keepNext w:val="0"/>
        <w:keepLines w:val="0"/>
        <w:widowControl/>
        <w:numPr>
          <w:ilvl w:val="0"/>
          <w:numId w:val="1"/>
        </w:numPr>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专业任选课程</w:t>
      </w:r>
    </w:p>
    <w:p>
      <w:pPr>
        <w:keepNext w:val="0"/>
        <w:keepLines w:val="0"/>
        <w:widowControl/>
        <w:numPr>
          <w:ilvl w:val="0"/>
          <w:numId w:val="1"/>
        </w:numPr>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国际商务礼仪、紧急救护、国际商法、商务英语谈判、中国文化概况（中英文）、英语国家概况、英语报刊选读、会展英语、演讲与口才、形体训练等。</w:t>
      </w:r>
    </w:p>
    <w:p>
      <w:pPr>
        <w:keepNext w:val="0"/>
        <w:keepLines w:val="0"/>
        <w:widowControl/>
        <w:suppressLineNumbers w:val="0"/>
        <w:ind w:firstLine="2168" w:firstLineChars="9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专业核心课程主要教学内容与要求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44"/>
        <w:gridCol w:w="1695"/>
        <w:gridCol w:w="2745"/>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44" w:type="dxa"/>
          </w:tcPr>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bCs/>
                <w:color w:val="000000"/>
                <w:kern w:val="0"/>
                <w:sz w:val="24"/>
                <w:szCs w:val="24"/>
                <w:lang w:val="en-US" w:eastAsia="zh-CN" w:bidi="ar"/>
              </w:rPr>
              <w:t>序号</w:t>
            </w:r>
          </w:p>
        </w:tc>
        <w:tc>
          <w:tcPr>
            <w:tcW w:w="1695" w:type="dxa"/>
          </w:tcPr>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bCs/>
                <w:color w:val="000000"/>
                <w:kern w:val="0"/>
                <w:sz w:val="24"/>
                <w:szCs w:val="24"/>
                <w:lang w:val="en-US" w:eastAsia="zh-CN" w:bidi="ar"/>
              </w:rPr>
              <w:t>专业核心课程</w:t>
            </w:r>
          </w:p>
        </w:tc>
        <w:tc>
          <w:tcPr>
            <w:tcW w:w="2745" w:type="dxa"/>
          </w:tcPr>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bCs/>
                <w:color w:val="000000"/>
                <w:kern w:val="0"/>
                <w:sz w:val="24"/>
                <w:szCs w:val="24"/>
                <w:lang w:val="en-US" w:eastAsia="zh-CN" w:bidi="ar"/>
              </w:rPr>
              <w:t>典型工作任务描述</w:t>
            </w:r>
          </w:p>
        </w:tc>
        <w:tc>
          <w:tcPr>
            <w:tcW w:w="3338" w:type="dxa"/>
          </w:tcPr>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bCs/>
                <w:color w:val="000000"/>
                <w:kern w:val="0"/>
                <w:sz w:val="24"/>
                <w:szCs w:val="24"/>
                <w:lang w:val="en-US" w:eastAsia="zh-CN" w:bidi="ar"/>
              </w:rPr>
              <w:t>主要教学内容与要求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44" w:type="dxa"/>
          </w:tcPr>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vertAlign w:val="baseline"/>
                <w:lang w:val="en-US" w:eastAsia="zh-CN" w:bidi="ar"/>
              </w:rPr>
              <w:t>1</w:t>
            </w:r>
          </w:p>
        </w:tc>
        <w:tc>
          <w:tcPr>
            <w:tcW w:w="1695" w:type="dxa"/>
          </w:tcPr>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lang w:val="en-US" w:eastAsia="zh-CN" w:bidi="ar"/>
              </w:rPr>
              <w:t>商务英语视听说</w:t>
            </w:r>
          </w:p>
        </w:tc>
        <w:tc>
          <w:tcPr>
            <w:tcW w:w="2745" w:type="dxa"/>
          </w:tcPr>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综合运用商务英语听、说、读、写、译语言技能和商务知识处理涉外商务事务</w:t>
            </w: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p>
        </w:tc>
        <w:tc>
          <w:tcPr>
            <w:tcW w:w="3338" w:type="dxa"/>
          </w:tcPr>
          <w:p>
            <w:pPr>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① 主要教学内容包括</w:t>
            </w:r>
            <w:r>
              <w:rPr>
                <w:rFonts w:hint="eastAsia" w:ascii="仿宋" w:hAnsi="仿宋" w:eastAsia="仿宋" w:cs="仿宋"/>
                <w:bCs/>
                <w:sz w:val="24"/>
                <w:szCs w:val="24"/>
              </w:rPr>
              <w:t>求职面试</w:t>
            </w:r>
            <w:r>
              <w:rPr>
                <w:rFonts w:hint="eastAsia" w:ascii="仿宋" w:hAnsi="仿宋" w:eastAsia="仿宋" w:cs="仿宋"/>
                <w:bCs/>
                <w:sz w:val="24"/>
                <w:szCs w:val="24"/>
                <w:lang w:eastAsia="zh-CN"/>
              </w:rPr>
              <w:t>、</w:t>
            </w:r>
            <w:r>
              <w:rPr>
                <w:rFonts w:hint="eastAsia" w:ascii="仿宋" w:hAnsi="仿宋" w:eastAsia="仿宋" w:cs="仿宋"/>
                <w:bCs/>
                <w:sz w:val="24"/>
                <w:szCs w:val="24"/>
              </w:rPr>
              <w:t>工作和职责</w:t>
            </w:r>
            <w:r>
              <w:rPr>
                <w:rFonts w:hint="eastAsia" w:ascii="仿宋" w:hAnsi="仿宋" w:eastAsia="仿宋" w:cs="仿宋"/>
                <w:bCs/>
                <w:sz w:val="24"/>
                <w:szCs w:val="24"/>
                <w:lang w:eastAsia="zh-CN"/>
              </w:rPr>
              <w:t>、</w:t>
            </w:r>
            <w:r>
              <w:rPr>
                <w:rFonts w:hint="eastAsia" w:ascii="仿宋" w:hAnsi="仿宋" w:eastAsia="仿宋" w:cs="仿宋"/>
                <w:bCs/>
                <w:sz w:val="24"/>
                <w:szCs w:val="24"/>
              </w:rPr>
              <w:t>打电话</w:t>
            </w:r>
            <w:r>
              <w:rPr>
                <w:rFonts w:hint="eastAsia" w:ascii="仿宋" w:hAnsi="仿宋" w:eastAsia="仿宋" w:cs="仿宋"/>
                <w:bCs/>
                <w:sz w:val="24"/>
                <w:szCs w:val="24"/>
                <w:lang w:eastAsia="zh-CN"/>
              </w:rPr>
              <w:t>、</w:t>
            </w:r>
            <w:r>
              <w:rPr>
                <w:rFonts w:hint="eastAsia" w:ascii="仿宋" w:hAnsi="仿宋" w:eastAsia="仿宋" w:cs="仿宋"/>
                <w:bCs/>
                <w:sz w:val="24"/>
                <w:szCs w:val="24"/>
              </w:rPr>
              <w:t>开会</w:t>
            </w:r>
            <w:r>
              <w:rPr>
                <w:rFonts w:hint="eastAsia" w:ascii="仿宋" w:hAnsi="仿宋" w:eastAsia="仿宋" w:cs="仿宋"/>
                <w:bCs/>
                <w:sz w:val="24"/>
                <w:szCs w:val="24"/>
                <w:lang w:eastAsia="zh-CN"/>
              </w:rPr>
              <w:t>、</w:t>
            </w:r>
            <w:r>
              <w:rPr>
                <w:rFonts w:hint="eastAsia" w:ascii="仿宋" w:hAnsi="仿宋" w:eastAsia="仿宋" w:cs="仿宋"/>
                <w:bCs/>
                <w:sz w:val="24"/>
                <w:szCs w:val="24"/>
              </w:rPr>
              <w:t>商务旅行</w:t>
            </w:r>
            <w:r>
              <w:rPr>
                <w:rFonts w:hint="eastAsia" w:ascii="仿宋" w:hAnsi="仿宋" w:eastAsia="仿宋" w:cs="仿宋"/>
                <w:bCs/>
                <w:sz w:val="24"/>
                <w:szCs w:val="24"/>
                <w:lang w:eastAsia="zh-CN"/>
              </w:rPr>
              <w:t>、</w:t>
            </w:r>
            <w:r>
              <w:rPr>
                <w:rFonts w:hint="eastAsia" w:ascii="仿宋" w:hAnsi="仿宋" w:eastAsia="仿宋" w:cs="仿宋"/>
                <w:bCs/>
                <w:sz w:val="24"/>
                <w:szCs w:val="24"/>
              </w:rPr>
              <w:t>公司演示文稿</w:t>
            </w:r>
            <w:r>
              <w:rPr>
                <w:rFonts w:hint="eastAsia" w:ascii="仿宋" w:hAnsi="仿宋" w:eastAsia="仿宋" w:cs="仿宋"/>
                <w:bCs/>
                <w:sz w:val="24"/>
                <w:szCs w:val="24"/>
                <w:lang w:eastAsia="zh-CN"/>
              </w:rPr>
              <w:t>、</w:t>
            </w:r>
            <w:r>
              <w:rPr>
                <w:rFonts w:hint="eastAsia" w:ascii="仿宋" w:hAnsi="仿宋" w:eastAsia="仿宋" w:cs="仿宋"/>
                <w:bCs/>
                <w:sz w:val="24"/>
                <w:szCs w:val="24"/>
              </w:rPr>
              <w:t>产品演示</w:t>
            </w:r>
            <w:r>
              <w:rPr>
                <w:rFonts w:hint="eastAsia" w:ascii="仿宋" w:hAnsi="仿宋" w:eastAsia="仿宋" w:cs="仿宋"/>
                <w:bCs/>
                <w:sz w:val="24"/>
                <w:szCs w:val="24"/>
                <w:lang w:eastAsia="zh-CN"/>
              </w:rPr>
              <w:t>、</w:t>
            </w:r>
            <w:r>
              <w:rPr>
                <w:rFonts w:hint="eastAsia" w:ascii="仿宋" w:hAnsi="仿宋" w:eastAsia="仿宋" w:cs="仿宋"/>
                <w:bCs/>
                <w:sz w:val="24"/>
                <w:szCs w:val="24"/>
              </w:rPr>
              <w:t>接待访客</w:t>
            </w:r>
            <w:r>
              <w:rPr>
                <w:rFonts w:hint="eastAsia" w:ascii="仿宋" w:hAnsi="仿宋" w:eastAsia="仿宋" w:cs="仿宋"/>
                <w:bCs/>
                <w:sz w:val="24"/>
                <w:szCs w:val="24"/>
                <w:lang w:eastAsia="zh-CN"/>
              </w:rPr>
              <w:t>、</w:t>
            </w:r>
            <w:r>
              <w:rPr>
                <w:rFonts w:hint="eastAsia" w:ascii="仿宋" w:hAnsi="仿宋" w:eastAsia="仿宋" w:cs="仿宋"/>
                <w:bCs/>
                <w:sz w:val="24"/>
                <w:szCs w:val="24"/>
              </w:rPr>
              <w:t>商务晚宴</w:t>
            </w:r>
            <w:r>
              <w:rPr>
                <w:rFonts w:hint="eastAsia" w:ascii="仿宋" w:hAnsi="仿宋" w:eastAsia="仿宋" w:cs="仿宋"/>
                <w:bCs/>
                <w:sz w:val="24"/>
                <w:szCs w:val="24"/>
                <w:lang w:eastAsia="zh-CN"/>
              </w:rPr>
              <w:t>、</w:t>
            </w:r>
            <w:r>
              <w:rPr>
                <w:rFonts w:hint="eastAsia" w:ascii="仿宋" w:hAnsi="仿宋" w:eastAsia="仿宋" w:cs="仿宋"/>
                <w:bCs/>
                <w:sz w:val="24"/>
                <w:szCs w:val="24"/>
              </w:rPr>
              <w:t>公司业绩</w:t>
            </w:r>
            <w:r>
              <w:rPr>
                <w:rFonts w:hint="eastAsia" w:ascii="仿宋" w:hAnsi="仿宋" w:eastAsia="仿宋" w:cs="仿宋"/>
                <w:bCs/>
                <w:sz w:val="24"/>
                <w:szCs w:val="24"/>
                <w:lang w:eastAsia="zh-CN"/>
              </w:rPr>
              <w:t>、</w:t>
            </w:r>
            <w:r>
              <w:rPr>
                <w:rFonts w:hint="eastAsia" w:ascii="仿宋" w:hAnsi="仿宋" w:eastAsia="仿宋" w:cs="仿宋"/>
                <w:bCs/>
                <w:sz w:val="24"/>
                <w:szCs w:val="24"/>
              </w:rPr>
              <w:t>工厂参观</w:t>
            </w:r>
            <w:r>
              <w:rPr>
                <w:rFonts w:hint="eastAsia" w:ascii="仿宋" w:hAnsi="仿宋" w:eastAsia="仿宋" w:cs="仿宋"/>
                <w:bCs/>
                <w:sz w:val="24"/>
                <w:szCs w:val="24"/>
                <w:lang w:eastAsia="zh-CN"/>
              </w:rPr>
              <w:t>、</w:t>
            </w:r>
            <w:r>
              <w:rPr>
                <w:rFonts w:hint="eastAsia" w:ascii="仿宋" w:hAnsi="仿宋" w:eastAsia="仿宋" w:cs="仿宋"/>
                <w:bCs/>
                <w:sz w:val="24"/>
                <w:szCs w:val="24"/>
              </w:rPr>
              <w:t>贸易展览会</w:t>
            </w:r>
            <w:r>
              <w:rPr>
                <w:rFonts w:hint="eastAsia" w:ascii="仿宋" w:hAnsi="仿宋" w:eastAsia="仿宋" w:cs="仿宋"/>
                <w:bCs/>
                <w:sz w:val="24"/>
                <w:szCs w:val="24"/>
                <w:lang w:eastAsia="zh-CN"/>
              </w:rPr>
              <w:t>、</w:t>
            </w:r>
            <w:r>
              <w:rPr>
                <w:rFonts w:hint="eastAsia" w:ascii="仿宋" w:hAnsi="仿宋" w:eastAsia="仿宋" w:cs="仿宋"/>
                <w:bCs/>
                <w:sz w:val="24"/>
                <w:szCs w:val="24"/>
              </w:rPr>
              <w:t>询价</w:t>
            </w:r>
            <w:r>
              <w:rPr>
                <w:rFonts w:hint="eastAsia" w:ascii="仿宋" w:hAnsi="仿宋" w:eastAsia="仿宋" w:cs="仿宋"/>
                <w:bCs/>
                <w:sz w:val="24"/>
                <w:szCs w:val="24"/>
                <w:lang w:eastAsia="zh-CN"/>
              </w:rPr>
              <w:t>、</w:t>
            </w:r>
            <w:r>
              <w:rPr>
                <w:rFonts w:hint="eastAsia" w:ascii="仿宋" w:hAnsi="仿宋" w:eastAsia="仿宋" w:cs="仿宋"/>
                <w:bCs/>
                <w:sz w:val="24"/>
                <w:szCs w:val="24"/>
              </w:rPr>
              <w:t>价格谈判</w:t>
            </w:r>
            <w:r>
              <w:rPr>
                <w:rFonts w:hint="eastAsia" w:ascii="仿宋" w:hAnsi="仿宋" w:eastAsia="仿宋" w:cs="仿宋"/>
                <w:bCs/>
                <w:sz w:val="24"/>
                <w:szCs w:val="24"/>
                <w:lang w:eastAsia="zh-CN"/>
              </w:rPr>
              <w:t>、</w:t>
            </w:r>
            <w:r>
              <w:rPr>
                <w:rFonts w:hint="eastAsia" w:ascii="仿宋" w:hAnsi="仿宋" w:eastAsia="仿宋" w:cs="仿宋"/>
                <w:bCs/>
                <w:sz w:val="24"/>
                <w:szCs w:val="24"/>
              </w:rPr>
              <w:t>下订单</w:t>
            </w:r>
            <w:r>
              <w:rPr>
                <w:rFonts w:hint="eastAsia" w:ascii="仿宋" w:hAnsi="仿宋" w:eastAsia="仿宋" w:cs="仿宋"/>
                <w:bCs/>
                <w:sz w:val="24"/>
                <w:szCs w:val="24"/>
                <w:lang w:eastAsia="zh-CN"/>
              </w:rPr>
              <w:t>、</w:t>
            </w:r>
            <w:r>
              <w:rPr>
                <w:rFonts w:hint="eastAsia" w:ascii="仿宋" w:hAnsi="仿宋" w:eastAsia="仿宋" w:cs="仿宋"/>
                <w:bCs/>
                <w:sz w:val="24"/>
                <w:szCs w:val="24"/>
              </w:rPr>
              <w:t>付款方式</w:t>
            </w:r>
            <w:r>
              <w:rPr>
                <w:rFonts w:hint="eastAsia" w:ascii="仿宋" w:hAnsi="仿宋" w:eastAsia="仿宋" w:cs="仿宋"/>
                <w:bCs/>
                <w:sz w:val="24"/>
                <w:szCs w:val="24"/>
                <w:lang w:eastAsia="zh-CN"/>
              </w:rPr>
              <w:t>、</w:t>
            </w:r>
            <w:r>
              <w:rPr>
                <w:rFonts w:hint="eastAsia" w:ascii="仿宋" w:hAnsi="仿宋" w:eastAsia="仿宋" w:cs="仿宋"/>
                <w:bCs/>
                <w:sz w:val="24"/>
                <w:szCs w:val="24"/>
              </w:rPr>
              <w:t>交付</w:t>
            </w:r>
            <w:r>
              <w:rPr>
                <w:rFonts w:hint="eastAsia" w:ascii="仿宋" w:hAnsi="仿宋" w:eastAsia="仿宋" w:cs="仿宋"/>
                <w:bCs/>
                <w:sz w:val="24"/>
                <w:szCs w:val="24"/>
                <w:lang w:eastAsia="zh-CN"/>
              </w:rPr>
              <w:t>、</w:t>
            </w:r>
            <w:r>
              <w:rPr>
                <w:rFonts w:hint="eastAsia" w:ascii="仿宋" w:hAnsi="仿宋" w:eastAsia="仿宋" w:cs="仿宋"/>
                <w:bCs/>
                <w:sz w:val="24"/>
                <w:szCs w:val="24"/>
              </w:rPr>
              <w:t>投诉与索赔</w:t>
            </w:r>
            <w:r>
              <w:rPr>
                <w:rFonts w:hint="eastAsia" w:ascii="仿宋" w:hAnsi="仿宋" w:eastAsia="仿宋" w:cs="仿宋"/>
                <w:bCs/>
                <w:sz w:val="24"/>
                <w:szCs w:val="24"/>
                <w:lang w:eastAsia="zh-CN"/>
              </w:rPr>
              <w:t>、</w:t>
            </w:r>
            <w:r>
              <w:rPr>
                <w:rFonts w:hint="eastAsia" w:ascii="仿宋" w:hAnsi="仿宋" w:eastAsia="仿宋" w:cs="仿宋"/>
                <w:bCs/>
                <w:sz w:val="24"/>
                <w:szCs w:val="24"/>
              </w:rPr>
              <w:t>市场营销</w:t>
            </w:r>
            <w:r>
              <w:rPr>
                <w:rFonts w:hint="eastAsia" w:ascii="仿宋" w:hAnsi="仿宋" w:eastAsia="仿宋" w:cs="仿宋"/>
                <w:bCs/>
                <w:sz w:val="24"/>
                <w:szCs w:val="24"/>
                <w:lang w:eastAsia="zh-CN"/>
              </w:rPr>
              <w:t>、</w:t>
            </w:r>
            <w:r>
              <w:rPr>
                <w:rFonts w:hint="eastAsia" w:ascii="仿宋" w:hAnsi="仿宋" w:eastAsia="仿宋" w:cs="仿宋"/>
                <w:bCs/>
                <w:sz w:val="24"/>
                <w:szCs w:val="24"/>
              </w:rPr>
              <w:t>广告</w:t>
            </w:r>
            <w:r>
              <w:rPr>
                <w:rFonts w:hint="eastAsia" w:ascii="仿宋" w:hAnsi="仿宋" w:eastAsia="仿宋" w:cs="仿宋"/>
                <w:color w:val="000000"/>
                <w:kern w:val="0"/>
                <w:sz w:val="24"/>
                <w:szCs w:val="24"/>
                <w:lang w:val="en-US" w:eastAsia="zh-CN" w:bidi="ar"/>
              </w:rPr>
              <w:t xml:space="preserve">等相关的知识及技能。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② 了解国际商务中的职业道德与行为规范，能进行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团队合作，具有服务精神。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③ 具有在职场情景中综合运用英语听、说、读、写、 </w:t>
            </w: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译语言技能和商务知识处理涉外商务事务的能力。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44" w:type="dxa"/>
          </w:tcPr>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vertAlign w:val="baseline"/>
                <w:lang w:val="en-US" w:eastAsia="zh-CN" w:bidi="ar"/>
              </w:rPr>
              <w:t>2</w:t>
            </w:r>
          </w:p>
        </w:tc>
        <w:tc>
          <w:tcPr>
            <w:tcW w:w="1695" w:type="dxa"/>
          </w:tcPr>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lang w:val="en-US" w:eastAsia="zh-CN" w:bidi="ar"/>
              </w:rPr>
              <w:t>国际贸易实务</w:t>
            </w:r>
          </w:p>
        </w:tc>
        <w:tc>
          <w:tcPr>
            <w:tcW w:w="2745" w:type="dxa"/>
          </w:tcPr>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运用国际贸易相关知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识，办理国际商品贸易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业务以及仓储、运输、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保险、出口退税等业务。</w:t>
            </w: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p>
        </w:tc>
        <w:tc>
          <w:tcPr>
            <w:tcW w:w="3338" w:type="dxa"/>
          </w:tcPr>
          <w:p>
            <w:pPr>
              <w:widowControl/>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① </w:t>
            </w:r>
            <w:r>
              <w:rPr>
                <w:rFonts w:hint="eastAsia" w:ascii="仿宋" w:hAnsi="仿宋" w:eastAsia="仿宋" w:cs="仿宋"/>
                <w:color w:val="000000"/>
                <w:kern w:val="0"/>
                <w:sz w:val="24"/>
                <w:szCs w:val="24"/>
              </w:rPr>
              <w:t>主要教学内容包括国际贸易术语、交易磋商、买卖合同订立与履行、商品品名、品质、数量、包装、运输、保险、价格核算、结算方式、检验检疫、不可抗力、索赔与仲裁、出口退税等。</w:t>
            </w:r>
          </w:p>
          <w:p>
            <w:pPr>
              <w:widowControl/>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② </w:t>
            </w:r>
            <w:r>
              <w:rPr>
                <w:rFonts w:hint="eastAsia" w:ascii="仿宋" w:hAnsi="仿宋" w:eastAsia="仿宋" w:cs="仿宋"/>
                <w:color w:val="000000"/>
                <w:kern w:val="0"/>
                <w:sz w:val="24"/>
                <w:szCs w:val="24"/>
              </w:rPr>
              <w:t>具有契约精神与风险意识。</w:t>
            </w: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 xml:space="preserve">③ </w:t>
            </w:r>
            <w:r>
              <w:rPr>
                <w:rFonts w:hint="eastAsia" w:ascii="仿宋" w:hAnsi="仿宋" w:eastAsia="仿宋" w:cs="仿宋"/>
                <w:color w:val="000000"/>
                <w:kern w:val="0"/>
                <w:sz w:val="24"/>
                <w:szCs w:val="24"/>
              </w:rPr>
              <w:t>具有以买卖合同为中心的进出口业务流程处理能力</w:t>
            </w:r>
            <w:r>
              <w:rPr>
                <w:rFonts w:hint="eastAsia" w:ascii="仿宋" w:hAnsi="仿宋" w:eastAsia="仿宋" w:cs="仿宋"/>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72" w:hRule="atLeast"/>
        </w:trPr>
        <w:tc>
          <w:tcPr>
            <w:tcW w:w="744" w:type="dxa"/>
          </w:tcPr>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vertAlign w:val="baseline"/>
                <w:lang w:val="en-US" w:eastAsia="zh-CN" w:bidi="ar"/>
              </w:rPr>
              <w:t>3</w:t>
            </w:r>
          </w:p>
        </w:tc>
        <w:tc>
          <w:tcPr>
            <w:tcW w:w="1695" w:type="dxa"/>
          </w:tcPr>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lang w:val="en-US" w:eastAsia="zh-CN" w:bidi="ar"/>
              </w:rPr>
              <w:t>外贸函电</w:t>
            </w:r>
          </w:p>
        </w:tc>
        <w:tc>
          <w:tcPr>
            <w:tcW w:w="2745" w:type="dxa"/>
          </w:tcPr>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运用英语语言、跨文化交际和商务礼仪等知识，撰写国际贸易或其他商务领域业务磋商环节的书面信函。</w:t>
            </w: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p>
        </w:tc>
        <w:tc>
          <w:tcPr>
            <w:tcW w:w="3338" w:type="dxa"/>
          </w:tcPr>
          <w:p>
            <w:pPr>
              <w:widowControl/>
              <w:jc w:val="left"/>
              <w:rPr>
                <w:rFonts w:hint="eastAsia" w:ascii="仿宋" w:hAnsi="仿宋" w:eastAsia="仿宋" w:cs="仿宋"/>
                <w:sz w:val="24"/>
                <w:szCs w:val="24"/>
              </w:rPr>
            </w:pPr>
            <w:r>
              <w:rPr>
                <w:rFonts w:hint="eastAsia" w:ascii="仿宋" w:hAnsi="仿宋" w:eastAsia="仿宋" w:cs="仿宋"/>
                <w:color w:val="000000"/>
                <w:kern w:val="0"/>
                <w:sz w:val="24"/>
                <w:szCs w:val="24"/>
              </w:rPr>
              <w:t>①</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主要教学内容包括函电常用格式、专用词、惯用</w:t>
            </w:r>
          </w:p>
          <w:p>
            <w:pPr>
              <w:widowControl/>
              <w:jc w:val="left"/>
              <w:rPr>
                <w:rFonts w:hint="eastAsia" w:ascii="仿宋" w:hAnsi="仿宋" w:eastAsia="仿宋" w:cs="仿宋"/>
                <w:sz w:val="24"/>
                <w:szCs w:val="24"/>
              </w:rPr>
            </w:pPr>
            <w:r>
              <w:rPr>
                <w:rFonts w:hint="eastAsia" w:ascii="仿宋" w:hAnsi="仿宋" w:eastAsia="仿宋" w:cs="仿宋"/>
                <w:color w:val="000000"/>
                <w:kern w:val="0"/>
                <w:sz w:val="24"/>
                <w:szCs w:val="24"/>
              </w:rPr>
              <w:t>句型；建交函、询盘函、发盘函、还盘函、付款方式磋商函、成交函、催证函、改证函、分运与转运函、催促装船函、装船指示、装船通知、投保函、投诉函、索赔函、理赔函等外贸英语函电或其他商务领域的相关知识及技能。</w:t>
            </w:r>
          </w:p>
          <w:p>
            <w:pPr>
              <w:widowControl/>
              <w:jc w:val="left"/>
              <w:rPr>
                <w:rFonts w:hint="eastAsia" w:ascii="仿宋" w:hAnsi="仿宋" w:eastAsia="仿宋" w:cs="仿宋"/>
                <w:sz w:val="24"/>
                <w:szCs w:val="24"/>
              </w:rPr>
            </w:pPr>
            <w:r>
              <w:rPr>
                <w:rFonts w:hint="eastAsia" w:ascii="仿宋" w:hAnsi="仿宋" w:eastAsia="仿宋" w:cs="仿宋"/>
                <w:color w:val="000000"/>
                <w:kern w:val="0"/>
                <w:sz w:val="24"/>
                <w:szCs w:val="24"/>
              </w:rPr>
              <w:t>②</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熟悉国际商务业务流程、技巧及礼仪规范。</w:t>
            </w:r>
          </w:p>
          <w:p>
            <w:pPr>
              <w:widowControl/>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rPr>
              <w:t>③</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具有在商务业务磋商中运用英语进行书面表达的能力。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44" w:type="dxa"/>
          </w:tcPr>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vertAlign w:val="baseline"/>
                <w:lang w:val="en-US" w:eastAsia="zh-CN" w:bidi="ar"/>
              </w:rPr>
              <w:t>4</w:t>
            </w:r>
          </w:p>
        </w:tc>
        <w:tc>
          <w:tcPr>
            <w:tcW w:w="1695" w:type="dxa"/>
          </w:tcPr>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lang w:val="en-US" w:eastAsia="zh-CN" w:bidi="ar"/>
              </w:rPr>
              <w:t>跨境电商运营管理</w:t>
            </w:r>
          </w:p>
        </w:tc>
        <w:tc>
          <w:tcPr>
            <w:tcW w:w="2745" w:type="dxa"/>
          </w:tcPr>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运用电子商务平台操作相关知识，达成交易、进行电子支付结算，并通过跨境电商物流及异地仓储送达商品。</w:t>
            </w: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p>
        </w:tc>
        <w:tc>
          <w:tcPr>
            <w:tcW w:w="3338" w:type="dxa"/>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rPr>
              <w:t>①</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lang w:val="en-US" w:eastAsia="zh-CN" w:bidi="ar"/>
              </w:rPr>
              <w:t>主要教学内容包括主流跨境</w:t>
            </w:r>
            <w:r>
              <w:rPr>
                <w:rFonts w:hint="eastAsia" w:ascii="仿宋" w:hAnsi="仿宋" w:eastAsia="仿宋" w:cs="仿宋"/>
                <w:sz w:val="24"/>
                <w:szCs w:val="24"/>
              </w:rPr>
              <w:t>电商平台和站点的选择</w:t>
            </w:r>
            <w:r>
              <w:rPr>
                <w:rFonts w:hint="eastAsia" w:ascii="仿宋" w:hAnsi="仿宋" w:eastAsia="仿宋" w:cs="仿宋"/>
                <w:sz w:val="24"/>
                <w:szCs w:val="24"/>
                <w:lang w:eastAsia="zh-CN"/>
              </w:rPr>
              <w:t>、</w:t>
            </w:r>
            <w:r>
              <w:rPr>
                <w:rFonts w:hint="eastAsia" w:ascii="仿宋" w:hAnsi="仿宋" w:eastAsia="仿宋" w:cs="仿宋"/>
                <w:sz w:val="24"/>
                <w:szCs w:val="24"/>
              </w:rPr>
              <w:t>平台店铺的开通</w:t>
            </w:r>
            <w:r>
              <w:rPr>
                <w:rFonts w:hint="eastAsia" w:ascii="仿宋" w:hAnsi="仿宋" w:eastAsia="仿宋" w:cs="仿宋"/>
                <w:sz w:val="24"/>
                <w:szCs w:val="24"/>
                <w:lang w:eastAsia="zh-CN"/>
              </w:rPr>
              <w:t>、</w:t>
            </w:r>
            <w:r>
              <w:rPr>
                <w:rFonts w:hint="eastAsia" w:ascii="仿宋" w:hAnsi="仿宋" w:eastAsia="仿宋" w:cs="仿宋"/>
                <w:sz w:val="24"/>
                <w:szCs w:val="24"/>
              </w:rPr>
              <w:t>选品和定价</w:t>
            </w:r>
            <w:r>
              <w:rPr>
                <w:rFonts w:hint="eastAsia" w:ascii="仿宋" w:hAnsi="仿宋" w:eastAsia="仿宋" w:cs="仿宋"/>
                <w:sz w:val="24"/>
                <w:szCs w:val="24"/>
                <w:lang w:eastAsia="zh-CN"/>
              </w:rPr>
              <w:t>、</w:t>
            </w:r>
            <w:r>
              <w:rPr>
                <w:rFonts w:hint="eastAsia" w:ascii="仿宋" w:hAnsi="仿宋" w:eastAsia="仿宋" w:cs="仿宋"/>
                <w:sz w:val="24"/>
                <w:szCs w:val="24"/>
              </w:rPr>
              <w:t>商品上架</w:t>
            </w:r>
            <w:r>
              <w:rPr>
                <w:rFonts w:hint="eastAsia" w:ascii="仿宋" w:hAnsi="仿宋" w:eastAsia="仿宋" w:cs="仿宋"/>
                <w:sz w:val="24"/>
                <w:szCs w:val="24"/>
                <w:lang w:eastAsia="zh-CN"/>
              </w:rPr>
              <w:t>、</w:t>
            </w:r>
            <w:r>
              <w:rPr>
                <w:rFonts w:hint="eastAsia" w:ascii="仿宋" w:hAnsi="仿宋" w:eastAsia="仿宋" w:cs="仿宋"/>
                <w:sz w:val="24"/>
                <w:szCs w:val="24"/>
              </w:rPr>
              <w:t>引流转化</w:t>
            </w:r>
            <w:r>
              <w:rPr>
                <w:rFonts w:hint="eastAsia" w:ascii="仿宋" w:hAnsi="仿宋" w:eastAsia="仿宋" w:cs="仿宋"/>
                <w:sz w:val="24"/>
                <w:szCs w:val="24"/>
                <w:lang w:eastAsia="zh-CN"/>
              </w:rPr>
              <w:t>、</w:t>
            </w:r>
            <w:r>
              <w:rPr>
                <w:rFonts w:hint="eastAsia" w:ascii="仿宋" w:hAnsi="仿宋" w:eastAsia="仿宋" w:cs="仿宋"/>
                <w:sz w:val="24"/>
                <w:szCs w:val="24"/>
              </w:rPr>
              <w:t>商品发货</w:t>
            </w:r>
            <w:r>
              <w:rPr>
                <w:rFonts w:hint="eastAsia" w:ascii="仿宋" w:hAnsi="仿宋" w:eastAsia="仿宋" w:cs="仿宋"/>
                <w:sz w:val="24"/>
                <w:szCs w:val="24"/>
                <w:lang w:eastAsia="zh-CN"/>
              </w:rPr>
              <w:t>、</w:t>
            </w:r>
            <w:r>
              <w:rPr>
                <w:rFonts w:hint="eastAsia" w:ascii="仿宋" w:hAnsi="仿宋" w:eastAsia="仿宋" w:cs="仿宋"/>
                <w:sz w:val="24"/>
                <w:szCs w:val="24"/>
              </w:rPr>
              <w:t>订单处理</w:t>
            </w:r>
            <w:r>
              <w:rPr>
                <w:rFonts w:hint="eastAsia" w:ascii="仿宋" w:hAnsi="仿宋" w:eastAsia="仿宋" w:cs="仿宋"/>
                <w:sz w:val="24"/>
                <w:szCs w:val="24"/>
                <w:lang w:eastAsia="zh-CN"/>
              </w:rPr>
              <w:t>、</w:t>
            </w:r>
            <w:r>
              <w:rPr>
                <w:rFonts w:hint="eastAsia" w:ascii="仿宋" w:hAnsi="仿宋" w:eastAsia="仿宋" w:cs="仿宋"/>
                <w:sz w:val="24"/>
                <w:szCs w:val="24"/>
              </w:rPr>
              <w:t>店铺优化。</w:t>
            </w:r>
            <w:r>
              <w:rPr>
                <w:rFonts w:hint="eastAsia" w:ascii="仿宋" w:hAnsi="仿宋" w:eastAsia="仿宋" w:cs="仿宋"/>
                <w:color w:val="000000"/>
                <w:kern w:val="0"/>
                <w:sz w:val="24"/>
                <w:szCs w:val="24"/>
                <w:lang w:val="en-US" w:eastAsia="zh-CN" w:bidi="ar"/>
              </w:rPr>
              <w:t xml:space="preserve">客户问题解决、 物流与供应链管理、后台数据监控与分析等。 </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② 了解跨境电商平台运营规则与操作规范，具有规范意识和相关数字化技能。 </w:t>
            </w: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③ 具有综合运用英语进行跨境电商平台操作的能力。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744" w:type="dxa"/>
          </w:tcPr>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vertAlign w:val="baseline"/>
                <w:lang w:val="en-US" w:eastAsia="zh-CN" w:bidi="ar"/>
              </w:rPr>
              <w:t>5</w:t>
            </w:r>
          </w:p>
        </w:tc>
        <w:tc>
          <w:tcPr>
            <w:tcW w:w="1695" w:type="dxa"/>
          </w:tcPr>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lang w:val="en-US" w:eastAsia="zh-CN" w:bidi="ar"/>
              </w:rPr>
              <w:t>外贸单证实务</w:t>
            </w:r>
          </w:p>
        </w:tc>
        <w:tc>
          <w:tcPr>
            <w:tcW w:w="2745" w:type="dxa"/>
          </w:tcPr>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运用国际贸易结算业务相关知识，进行审证、制单、审单、交单与归档等业务活动。</w:t>
            </w: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p>
        </w:tc>
        <w:tc>
          <w:tcPr>
            <w:tcW w:w="3338" w:type="dxa"/>
          </w:tcPr>
          <w:p>
            <w:pPr>
              <w:widowControl/>
              <w:jc w:val="left"/>
              <w:rPr>
                <w:rFonts w:hint="eastAsia" w:ascii="仿宋" w:hAnsi="仿宋" w:eastAsia="仿宋" w:cs="仿宋"/>
                <w:sz w:val="24"/>
                <w:szCs w:val="24"/>
              </w:rPr>
            </w:pPr>
            <w:r>
              <w:rPr>
                <w:rFonts w:hint="eastAsia" w:ascii="仿宋" w:hAnsi="仿宋" w:eastAsia="仿宋" w:cs="仿宋"/>
                <w:color w:val="000000"/>
                <w:kern w:val="0"/>
                <w:sz w:val="24"/>
                <w:szCs w:val="24"/>
              </w:rPr>
              <w:t>①</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主要教学内容包括单证管理知识、进出口合同、信用证、租船订舱单证、商业发票、海运提单、装箱单、汇票、报关单、投保单、保险单、原产地证书、核销与退税单证等。</w:t>
            </w:r>
          </w:p>
          <w:p>
            <w:pPr>
              <w:widowControl/>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② </w:t>
            </w:r>
            <w:r>
              <w:rPr>
                <w:rFonts w:hint="eastAsia" w:ascii="仿宋" w:hAnsi="仿宋" w:eastAsia="仿宋" w:cs="仿宋"/>
                <w:color w:val="000000"/>
                <w:kern w:val="0"/>
                <w:sz w:val="24"/>
                <w:szCs w:val="24"/>
              </w:rPr>
              <w:t>具有严谨的工作态度，良好的沟通能力与合作精神。</w:t>
            </w: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 xml:space="preserve">③ </w:t>
            </w:r>
            <w:r>
              <w:rPr>
                <w:rFonts w:hint="eastAsia" w:ascii="仿宋" w:hAnsi="仿宋" w:eastAsia="仿宋" w:cs="仿宋"/>
                <w:color w:val="000000"/>
                <w:kern w:val="0"/>
                <w:sz w:val="24"/>
                <w:szCs w:val="24"/>
              </w:rPr>
              <w:t>具有处理与缮制进出口业务流程相关单证的能力。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7" w:hRule="atLeast"/>
        </w:trPr>
        <w:tc>
          <w:tcPr>
            <w:tcW w:w="744" w:type="dxa"/>
          </w:tcPr>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both"/>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p>
          <w:p>
            <w:pPr>
              <w:keepNext w:val="0"/>
              <w:keepLines w:val="0"/>
              <w:widowControl/>
              <w:suppressLineNumbers w:val="0"/>
              <w:jc w:val="center"/>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vertAlign w:val="baseline"/>
                <w:lang w:val="en-US" w:eastAsia="zh-CN" w:bidi="ar"/>
              </w:rPr>
              <w:t>6</w:t>
            </w:r>
          </w:p>
        </w:tc>
        <w:tc>
          <w:tcPr>
            <w:tcW w:w="1695" w:type="dxa"/>
          </w:tcPr>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r>
              <w:rPr>
                <w:rFonts w:hint="eastAsia" w:ascii="仿宋" w:hAnsi="仿宋" w:eastAsia="仿宋" w:cs="仿宋"/>
                <w:b w:val="0"/>
                <w:bCs w:val="0"/>
                <w:color w:val="000000"/>
                <w:kern w:val="0"/>
                <w:sz w:val="24"/>
                <w:szCs w:val="24"/>
                <w:lang w:val="en-US" w:eastAsia="zh-CN" w:bidi="ar"/>
              </w:rPr>
              <w:t>商务英语翻译</w:t>
            </w:r>
          </w:p>
        </w:tc>
        <w:tc>
          <w:tcPr>
            <w:tcW w:w="2745" w:type="dxa"/>
          </w:tcPr>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运用中英双语技能、商务专业领域知识和辅助工具，把中英两种语言中的一种所表达的信息通过书面形式用另一种语言表达出来。</w:t>
            </w:r>
          </w:p>
          <w:p>
            <w:pPr>
              <w:keepNext w:val="0"/>
              <w:keepLines w:val="0"/>
              <w:widowControl/>
              <w:suppressLineNumbers w:val="0"/>
              <w:jc w:val="left"/>
              <w:rPr>
                <w:rFonts w:hint="eastAsia" w:ascii="仿宋" w:hAnsi="仿宋" w:eastAsia="仿宋" w:cs="仿宋"/>
                <w:b w:val="0"/>
                <w:bCs w:val="0"/>
                <w:color w:val="000000"/>
                <w:kern w:val="0"/>
                <w:sz w:val="24"/>
                <w:szCs w:val="24"/>
                <w:vertAlign w:val="baseline"/>
                <w:lang w:val="en-US" w:eastAsia="zh-CN" w:bidi="ar"/>
              </w:rPr>
            </w:pPr>
          </w:p>
        </w:tc>
        <w:tc>
          <w:tcPr>
            <w:tcW w:w="3338" w:type="dxa"/>
          </w:tcPr>
          <w:p>
            <w:pPr>
              <w:numPr>
                <w:ilvl w:val="0"/>
                <w:numId w:val="2"/>
              </w:numPr>
              <w:tabs>
                <w:tab w:val="left" w:pos="312"/>
              </w:tabs>
              <w:rPr>
                <w:rFonts w:hint="eastAsia" w:ascii="仿宋" w:hAnsi="仿宋" w:eastAsia="仿宋" w:cs="仿宋"/>
                <w:bCs/>
                <w:sz w:val="24"/>
                <w:szCs w:val="24"/>
                <w:lang w:eastAsia="zh-CN"/>
              </w:rPr>
            </w:pPr>
            <w:r>
              <w:rPr>
                <w:rFonts w:hint="eastAsia" w:ascii="仿宋" w:hAnsi="仿宋" w:eastAsia="仿宋" w:cs="仿宋"/>
                <w:color w:val="000000"/>
                <w:kern w:val="0"/>
                <w:sz w:val="24"/>
                <w:szCs w:val="24"/>
              </w:rPr>
              <w:t>主要教学内容包括</w:t>
            </w:r>
            <w:r>
              <w:rPr>
                <w:rFonts w:hint="eastAsia" w:ascii="仿宋" w:hAnsi="仿宋" w:eastAsia="仿宋" w:cs="仿宋"/>
                <w:bCs/>
                <w:sz w:val="24"/>
                <w:szCs w:val="24"/>
              </w:rPr>
              <w:t>翻译服务规范、翻译辅助工具</w:t>
            </w:r>
            <w:r>
              <w:rPr>
                <w:rFonts w:hint="eastAsia" w:ascii="仿宋" w:hAnsi="仿宋" w:eastAsia="仿宋" w:cs="仿宋"/>
                <w:bCs/>
                <w:sz w:val="24"/>
                <w:szCs w:val="24"/>
                <w:lang w:eastAsia="zh-CN"/>
              </w:rPr>
              <w:t>、</w:t>
            </w:r>
            <w:r>
              <w:rPr>
                <w:rFonts w:hint="eastAsia" w:ascii="仿宋" w:hAnsi="仿宋" w:eastAsia="仿宋" w:cs="仿宋"/>
                <w:bCs/>
                <w:sz w:val="24"/>
                <w:szCs w:val="24"/>
              </w:rPr>
              <w:t>企业简介和产品介绍的翻译</w:t>
            </w:r>
            <w:r>
              <w:rPr>
                <w:rFonts w:hint="eastAsia" w:ascii="仿宋" w:hAnsi="仿宋" w:eastAsia="仿宋" w:cs="仿宋"/>
                <w:bCs/>
                <w:sz w:val="24"/>
                <w:szCs w:val="24"/>
                <w:lang w:eastAsia="zh-CN"/>
              </w:rPr>
              <w:t>、</w:t>
            </w:r>
            <w:r>
              <w:rPr>
                <w:rFonts w:hint="eastAsia" w:ascii="仿宋" w:hAnsi="仿宋" w:eastAsia="仿宋" w:cs="仿宋"/>
                <w:bCs/>
                <w:sz w:val="24"/>
                <w:szCs w:val="24"/>
              </w:rPr>
              <w:t>宣传标语与广告、商标、名片的翻译</w:t>
            </w:r>
            <w:r>
              <w:rPr>
                <w:rFonts w:hint="eastAsia" w:ascii="仿宋" w:hAnsi="仿宋" w:eastAsia="仿宋" w:cs="仿宋"/>
                <w:bCs/>
                <w:sz w:val="24"/>
                <w:szCs w:val="24"/>
                <w:lang w:eastAsia="zh-CN"/>
              </w:rPr>
              <w:t>、</w:t>
            </w:r>
            <w:r>
              <w:rPr>
                <w:rFonts w:hint="eastAsia" w:ascii="仿宋" w:hAnsi="仿宋" w:eastAsia="仿宋" w:cs="仿宋"/>
                <w:bCs/>
                <w:sz w:val="24"/>
                <w:szCs w:val="24"/>
              </w:rPr>
              <w:t>公关文稿的翻译</w:t>
            </w:r>
            <w:r>
              <w:rPr>
                <w:rFonts w:hint="eastAsia" w:ascii="仿宋" w:hAnsi="仿宋" w:eastAsia="仿宋" w:cs="仿宋"/>
                <w:bCs/>
                <w:sz w:val="24"/>
                <w:szCs w:val="24"/>
                <w:lang w:eastAsia="zh-CN"/>
              </w:rPr>
              <w:t>、</w:t>
            </w:r>
            <w:r>
              <w:rPr>
                <w:rFonts w:hint="eastAsia" w:ascii="仿宋" w:hAnsi="仿宋" w:eastAsia="仿宋" w:cs="仿宋"/>
                <w:bCs/>
                <w:sz w:val="24"/>
                <w:szCs w:val="24"/>
              </w:rPr>
              <w:t>商务报告的翻译</w:t>
            </w:r>
            <w:r>
              <w:rPr>
                <w:rFonts w:hint="eastAsia" w:ascii="仿宋" w:hAnsi="仿宋" w:eastAsia="仿宋" w:cs="仿宋"/>
                <w:bCs/>
                <w:sz w:val="24"/>
                <w:szCs w:val="24"/>
                <w:lang w:eastAsia="zh-CN"/>
              </w:rPr>
              <w:t>、</w:t>
            </w:r>
            <w:r>
              <w:rPr>
                <w:rFonts w:hint="eastAsia" w:ascii="仿宋" w:hAnsi="仿宋" w:eastAsia="仿宋" w:cs="仿宋"/>
                <w:bCs/>
                <w:sz w:val="24"/>
                <w:szCs w:val="24"/>
              </w:rPr>
              <w:t>商务信函、商务合同的翻译</w:t>
            </w:r>
            <w:r>
              <w:rPr>
                <w:rFonts w:hint="eastAsia" w:ascii="仿宋" w:hAnsi="仿宋" w:eastAsia="仿宋" w:cs="仿宋"/>
                <w:bCs/>
                <w:sz w:val="24"/>
                <w:szCs w:val="24"/>
                <w:lang w:eastAsia="zh-CN"/>
              </w:rPr>
              <w:t>、</w:t>
            </w:r>
            <w:r>
              <w:rPr>
                <w:rFonts w:hint="eastAsia" w:ascii="仿宋" w:hAnsi="仿宋" w:eastAsia="仿宋" w:cs="仿宋"/>
                <w:bCs/>
                <w:sz w:val="24"/>
                <w:szCs w:val="24"/>
              </w:rPr>
              <w:t>跨境新媒体相关的商务语篇的翻译</w:t>
            </w:r>
            <w:r>
              <w:rPr>
                <w:rFonts w:hint="eastAsia" w:ascii="仿宋" w:hAnsi="仿宋" w:eastAsia="仿宋" w:cs="仿宋"/>
                <w:bCs/>
                <w:sz w:val="24"/>
                <w:szCs w:val="24"/>
                <w:lang w:eastAsia="zh-CN"/>
              </w:rPr>
              <w:t>等。</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② </w:t>
            </w:r>
            <w:r>
              <w:rPr>
                <w:rFonts w:hint="eastAsia" w:ascii="仿宋" w:hAnsi="仿宋" w:eastAsia="仿宋" w:cs="仿宋"/>
                <w:color w:val="000000"/>
                <w:kern w:val="0"/>
                <w:sz w:val="24"/>
                <w:szCs w:val="24"/>
                <w:lang w:val="en-US" w:eastAsia="zh-CN" w:bidi="ar"/>
              </w:rPr>
              <w:t xml:space="preserve">熟悉翻译服务规范。 </w:t>
            </w:r>
          </w:p>
          <w:p>
            <w:pPr>
              <w:keepNext w:val="0"/>
              <w:keepLines w:val="0"/>
              <w:widowControl/>
              <w:suppressLineNumbers w:val="0"/>
              <w:jc w:val="left"/>
              <w:rPr>
                <w:rFonts w:hint="eastAsia" w:ascii="仿宋" w:hAnsi="仿宋" w:eastAsia="仿宋" w:cs="仿宋"/>
                <w:bCs/>
                <w:sz w:val="24"/>
                <w:szCs w:val="24"/>
                <w:lang w:val="en-US" w:eastAsia="zh-CN"/>
              </w:rPr>
            </w:pPr>
            <w:r>
              <w:rPr>
                <w:rFonts w:hint="eastAsia" w:ascii="仿宋" w:hAnsi="仿宋" w:eastAsia="仿宋" w:cs="仿宋"/>
                <w:color w:val="000000"/>
                <w:kern w:val="0"/>
                <w:sz w:val="24"/>
                <w:szCs w:val="24"/>
                <w:lang w:val="en-US" w:eastAsia="zh-CN" w:bidi="ar"/>
              </w:rPr>
              <w:t>③ 具有在商务环境中进行中英文互译的能力。</w:t>
            </w:r>
          </w:p>
        </w:tc>
      </w:tr>
    </w:tbl>
    <w:p>
      <w:pPr>
        <w:keepNext w:val="0"/>
        <w:keepLines w:val="0"/>
        <w:widowControl/>
        <w:suppressLineNumbers w:val="0"/>
        <w:jc w:val="left"/>
        <w:rPr>
          <w:rFonts w:hint="eastAsia" w:ascii="宋体" w:hAnsi="宋体" w:eastAsia="宋体" w:cs="宋体"/>
          <w:sz w:val="24"/>
          <w:szCs w:val="24"/>
        </w:rPr>
      </w:pP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8.1.3 实践性教学环节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主要包括实习实训、毕业设计、社会实践等。在校内外进行商务英语听、说、读、写、译各类语言应用综合训练，以及模拟涉外职场环境的商务综合实训。在商务服务业、批发业和零售业的涉外商务企业进行商务翻译、进出口业务操作、跨境电商平台操作、涉外商务事务处理等岗位实习。实习实训既是实践性教学，也是专业课教学的重要内容，应注重理论与实践一体化教学。应严格执行《职业学校学生实习管理规定》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8.1.4 相关要求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学校应结合实际，落实课程思政，推进全员、全过程、全方位育人，实现思想政治教育与技术技能培养的有机统一。应开设安全教育（含典型案例事故分析）、社会责任、绿色环保、新一代信息技术、数字经济、现代管理等方面的拓展课程或专题讲座（活动），并将有关内容融入专业课程教学中；将创新创业教育融入专业课程教学和有关实践性教学环节中；自主开设其他特色课程；组织开展德育活动、志愿服务活动和其他实践活动。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8.2 学时安排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总学时一般为 2750 学时，每16～18学时折算 1 学分，其中，公共基础课总学时一般不少于总学时的25%。实践性教学学时原则上不少于总学时的 50%，其中，岗位实习累计时间一般为 6 个月，可根据实际集中或分阶段安排实习时间。各类选修课程的学时累计不少于总学时的10%。军训、社会实践、入学教育、毕业教育等活动按1周为1学分。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9 师资队伍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按照“四有好老师”“四个相统一”“四个引路人”的要求建设专业教师队伍，将师德师风作为教师队伍建设的第一标准。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9.1 队伍结构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学生数与本专业专任教师数比例不高于 20∶1，“双师型”教师占专业课教师数比例一般不低于70%，高级职称专任教师的比例不低于30%，专任教师队伍要考虑职称、年龄，形成合理的梯队结构。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能够整合校内外优质人才资源，选聘企业高级技术人员担任产业导师，组建校企合作、专兼结合的教师团队，建立定期开展专业（学科）教研机制。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9.2 专业带头人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原则上应具有本专业及相关专业副高及以上职称和较强的实践能力，能够较好地把握国内外商务服务业、批发业和零售业等行业、专业发展，能广泛联系行业企业，了解行业企业对本专业人才的需求实际，能够主持专业建设、开展教育教学改革，具有较强的教科研工作和社会服务能力，在本专业改革发展中起引领作用。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9.3 专任教师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具有高校教师资格；原则上具有与英语或商务相关专业本科及以上学历；具有一定年限的相应工作经历或者实践经验，达到相应的技术技能水平；具有本专业理论和实践能力；能够落实课程思政要求，挖掘专业课程中的思政教育元素和资源；能够运用信息技术开展混合式教学等教法改革；能够跟踪新经济、新技术发展前沿，开展技术研发与社会服务；专业教师每年至少1个月在企业或生产性实训基地锻炼，每5年累计不少于6个月的企业实践经历。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9.4 兼职教师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主要从本专业相关行业企业的高技术技能人才中聘任，应具有扎实的专业知识和丰富的实际工作经验，原则上应具有中级及以上相关专业技术职称，了解教育教学规律，能承担专业课程教学、实习实训指导和学生职业发展规划指导等教学任务。根据需要聘请技能大师、劳动模范、能工巧匠等高技能人才，建立专门针对兼职教师聘任与管理的具体实施办法。 </w:t>
      </w:r>
    </w:p>
    <w:p>
      <w:pPr>
        <w:keepNext w:val="0"/>
        <w:keepLines w:val="0"/>
        <w:widowControl/>
        <w:suppressLineNumbers w:val="0"/>
        <w:spacing w:line="360" w:lineRule="auto"/>
        <w:ind w:firstLine="482" w:firstLineChars="2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10 教学条件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10.1 </w:t>
      </w:r>
      <w:r>
        <w:rPr>
          <w:rFonts w:hint="eastAsia" w:ascii="宋体" w:hAnsi="宋体" w:eastAsia="宋体" w:cs="宋体"/>
          <w:b/>
          <w:bCs/>
          <w:color w:val="000000"/>
          <w:kern w:val="0"/>
          <w:sz w:val="24"/>
          <w:szCs w:val="24"/>
          <w:lang w:val="en-US" w:eastAsia="zh-CN" w:bidi="ar"/>
        </w:rPr>
        <w:t xml:space="preserve">教学设施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主要包括能够满足正常的课程教学、实习实训所需的专业教室、实训室和实习实训基地。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10.1.1 专业教室基本要求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具备利用信息化手段开展混合式教学的条件。一般配备黑（白）板、多媒体计算机、投影设备、音响设备，具有互联网接入或无线网络环境及网络安全防护措施。安装应急照明装置并保持良好状态，符合紧急疏散要求，安防标志明显，保持逃生通道畅通无阻。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10.1.2 校内外实训场所基本要求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实训场所符合面积、安全、环境等方面的要求，实训设施对接真实职业场景或工作情境，能够满足实训教学需求，实训指导教师确定，能够满足开展商务翻译、进出口业务操作、跨境电商平台操作、涉外商务事务处理等实训活动的要求，实训管理及实施规章制度齐全。鼓励在实训中运用大数据、云计算、人工智能、虚拟仿真等前沿信息技术。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（1）英语语言综合实训室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配备电子白板、座椅、课桌、教师主控台、服务器、投影设备、音响设备、电脑，具有互联网接入或无线网络环境，以及英语（商务英语）听、说、读、写、译实训软件等，用于英语听力、英语口语、英语阅读、英语写作、商务英语视听说、商务英语翻译、商务英语口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译和商务英语函电等的实训教学。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（2）商务谈判综合实训室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配备电子白板、谈判桌椅、办公设备、会议设备、录播设备，以及人工智能、虚拟仿真或其他与谈判相关的软硬件设备，用于商务接待与谈判及其他职场情景模拟等的实训教学。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（3）国际商务综合实训室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配备电子白板、座椅、课桌、教师主控台、服务器、投影设备、音响设备、电脑，具有互联网接入或无线网络环境，以及进出口业务、跨境电商、国际商务管理等模拟软件或真实项目操作平台，用于国际贸易实务、外贸单证操作、跨境电商实务、商务管理实务等的实训</w:t>
      </w:r>
      <w:bookmarkStart w:id="0" w:name="_GoBack"/>
      <w:bookmarkEnd w:id="0"/>
      <w:r>
        <w:rPr>
          <w:rFonts w:hint="eastAsia" w:ascii="宋体" w:hAnsi="宋体" w:eastAsia="宋体" w:cs="宋体"/>
          <w:b w:val="0"/>
          <w:bCs w:val="0"/>
          <w:color w:val="000000"/>
          <w:kern w:val="0"/>
          <w:sz w:val="24"/>
          <w:szCs w:val="24"/>
          <w:lang w:val="en-US" w:eastAsia="zh-CN" w:bidi="ar"/>
        </w:rPr>
        <w:t xml:space="preserve">教学。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10.1.3 实习场所基本要求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符合《职业学校学生实习管理规定》《职业学校校企合作促进办法》等对实习单位的有关要求，经实地考察后，确定合法经营、管理规范，实习条件完备且符合产业发展实际、符合安全生产法律法规要求，与学校建立稳定合作关系的单位成为实习基地，并签署学校、学生、实习单位三方协议。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根据本专业人才培养的需要和未来就业需求，实习基地应能提供商务翻译、外贸业务员、跨境电商运营专员、涉外商务服务等与专业对口的相关实习岗位，能涵盖当前相关产业发展的主流技术，可接纳一定规模的学生实习；学校和实习单位双方共同制订实习计划，能够配备相应数量的指导教师对学生实习进行指导和管理，实习单位安排有经验的技术或管理人员担任实习指导教师，开展专业教学和职业技能训练，完成实习质量评价，做好学生实习服务和管理工作，有保证实习学生日常工作、学习、生活的规章制度，有安全、保险保障，依法依规保障学生的基本权益。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10.2 教学资源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主要包括能够满足学生专业学习、教师专业教学研究和教学实施需要的教材、图书及数字化资源等。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10.2.1 教材选用基本要求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按照国家规定，经过规范程序选用教材，优先选用国家规划教材和国家优秀教材。专业课程教材应体现本行业新技术、新规范、新标准、新形态，并通过活页式教材等多种方式进行动态更新。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10.2.2 图书文献配备基本要求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图书文献配备能满足人才培养、专业建设、教科研等工作的需要。专业类图书文献主要包括：外语类、国际经济与贸易类、跨境电商类、商务管理类、市场营销类、中西文化类、“一带一路”相关文献和产品认证类图书和期刊；与本专业相关的国内外法律法规、国际惯例、行业企业标准、技术规范和案例等。及时配置新经济、新技术、新工艺、新材料、新管理方式、新服务方式等相关的图书文献。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10.2.3 数字教学资源配置基本要求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建设、配备与本专业有关的音视频素材、教学课件、数字化教学案例库、虚拟仿真软件、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数字教材等专业教学资源库，种类丰富、形式多样、使用便捷、动态更新、满足教学。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11 质量保障和毕业要求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11.1 质量保障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学校和二级院系应建立专业人才培养质量保障机制，健全专业教学质量监控管理制度，改进结果评价，强化过程评价，探索增值评价，吸纳行业组织、企业等参与评价，并及时公开相关信息，接受教育督导和社会监督，健全综合评价。完善人才培养方案、课程标准、课堂评价、实验教学、实习实训、毕业设计以及资源建设等质量标准建设，通过教学实施、过程监控、质量评价和持续改进，达到人才培养规格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学校和二级院系应完善教学管理机制，加强日常教学组织运行与管理，定期开展课程建设、日常教学、人才培养质量的诊断与改进，建立健全巡课、听课、评教、评学等制度，建立与企业联动的实践教学环节督导制度，严明教学纪律，强化教学组织功能，定期开展公开课、示范课等教研活动。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（3）专业教研组织应建立集中备课制度，定期召开教学研讨会议，利用评价分析结果有效改进专业教学，持续提高人才培养质量。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（4）学校应建立毕业生跟踪反馈机制及社会评价机制，并对生源情况、职业道德、技术技能水平、就业质量等进行分析，定期评价人才培养质量和培养目标达成情况。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11.2 毕业要求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根据专业人才培养方案确定的目标和培养规格，完成规定的实习实训，全部课程考核合格或修满学分，准予毕业。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学校可结合办学实际，细化、明确学生课程修习、学业成绩、实践经历、职业素养、综合素质等方面的学习要求和考核要求等。要严把毕业出口关，确保学生毕业时完成规定的学时学分和各教学环节，保证毕业要求的达成度。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接受职业培训取得的职业技能等级证书、培训证书等学习成果，经职业学校认定，可以转化为相应的学历教育学分；达到相应职业学校学业要求的，可以取得相应的学业证书。</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000000"/>
          <w:kern w:val="0"/>
          <w:sz w:val="24"/>
          <w:szCs w:val="24"/>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T1DF582o00">
    <w:altName w:val="Segoe Print"/>
    <w:panose1 w:val="00000000000000000000"/>
    <w:charset w:val="00"/>
    <w:family w:val="auto"/>
    <w:pitch w:val="default"/>
    <w:sig w:usb0="00000000" w:usb1="00000000" w:usb2="00000000" w:usb3="00000000" w:csb0="00000000" w:csb1="00000000"/>
  </w:font>
  <w:font w:name="TT1DF502o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T1DF562o00">
    <w:altName w:val="Segoe Print"/>
    <w:panose1 w:val="00000000000000000000"/>
    <w:charset w:val="00"/>
    <w:family w:val="auto"/>
    <w:pitch w:val="default"/>
    <w:sig w:usb0="00000000" w:usb1="00000000" w:usb2="00000000" w:usb3="00000000" w:csb0="00000000" w:csb1="00000000"/>
  </w:font>
  <w:font w:name="TT1DF442o00">
    <w:altName w:val="Segoe Print"/>
    <w:panose1 w:val="00000000000000000000"/>
    <w:charset w:val="00"/>
    <w:family w:val="auto"/>
    <w:pitch w:val="default"/>
    <w:sig w:usb0="00000000" w:usb1="00000000" w:usb2="00000000" w:usb3="00000000" w:csb0="00000000" w:csb1="00000000"/>
  </w:font>
  <w:font w:name="TT1DF5E2o00">
    <w:altName w:val="Segoe Print"/>
    <w:panose1 w:val="00000000000000000000"/>
    <w:charset w:val="00"/>
    <w:family w:val="auto"/>
    <w:pitch w:val="default"/>
    <w:sig w:usb0="00000000" w:usb1="00000000" w:usb2="00000000" w:usb3="00000000" w:csb0="00000000" w:csb1="00000000"/>
  </w:font>
  <w:font w:name="TT1DF4A2o00">
    <w:altName w:val="Segoe Print"/>
    <w:panose1 w:val="00000000000000000000"/>
    <w:charset w:val="00"/>
    <w:family w:val="auto"/>
    <w:pitch w:val="default"/>
    <w:sig w:usb0="00000000" w:usb1="00000000" w:usb2="00000000" w:usb3="00000000" w:csb0="00000000" w:csb1="00000000"/>
  </w:font>
  <w:font w:name="TT1DF502o01">
    <w:altName w:val="Segoe Print"/>
    <w:panose1 w:val="00000000000000000000"/>
    <w:charset w:val="00"/>
    <w:family w:val="auto"/>
    <w:pitch w:val="default"/>
    <w:sig w:usb0="00000000" w:usb1="00000000" w:usb2="00000000" w:usb3="00000000" w:csb0="00000000" w:csb1="00000000"/>
  </w:font>
  <w:font w:name="TT1DF702o00">
    <w:altName w:val="Segoe Print"/>
    <w:panose1 w:val="00000000000000000000"/>
    <w:charset w:val="00"/>
    <w:family w:val="auto"/>
    <w:pitch w:val="default"/>
    <w:sig w:usb0="00000000" w:usb1="00000000" w:usb2="00000000" w:usb3="00000000" w:csb0="00000000" w:csb1="00000000"/>
  </w:font>
  <w:font w:name="TT1DF6E2o00">
    <w:altName w:val="Segoe Print"/>
    <w:panose1 w:val="00000000000000000000"/>
    <w:charset w:val="00"/>
    <w:family w:val="auto"/>
    <w:pitch w:val="default"/>
    <w:sig w:usb0="00000000" w:usb1="00000000" w:usb2="00000000" w:usb3="00000000" w:csb0="00000000" w:csb1="00000000"/>
  </w:font>
  <w:font w:name="TT1DF762o00">
    <w:altName w:val="Segoe Print"/>
    <w:panose1 w:val="00000000000000000000"/>
    <w:charset w:val="00"/>
    <w:family w:val="auto"/>
    <w:pitch w:val="default"/>
    <w:sig w:usb0="00000000" w:usb1="00000000" w:usb2="00000000" w:usb3="00000000" w:csb0="00000000" w:csb1="00000000"/>
  </w:font>
  <w:font w:name="TT1DF782o00">
    <w:altName w:val="Segoe Print"/>
    <w:panose1 w:val="00000000000000000000"/>
    <w:charset w:val="00"/>
    <w:family w:val="auto"/>
    <w:pitch w:val="default"/>
    <w:sig w:usb0="00000000" w:usb1="00000000" w:usb2="00000000" w:usb3="00000000" w:csb0="00000000" w:csb1="00000000"/>
  </w:font>
  <w:font w:name="TT1DF7A2o00">
    <w:altName w:val="Segoe Print"/>
    <w:panose1 w:val="00000000000000000000"/>
    <w:charset w:val="00"/>
    <w:family w:val="auto"/>
    <w:pitch w:val="default"/>
    <w:sig w:usb0="00000000" w:usb1="00000000" w:usb2="00000000" w:usb3="00000000" w:csb0="00000000" w:csb1="00000000"/>
  </w:font>
  <w:font w:name="TT1DF442o01">
    <w:altName w:val="Segoe Print"/>
    <w:panose1 w:val="00000000000000000000"/>
    <w:charset w:val="00"/>
    <w:family w:val="auto"/>
    <w:pitch w:val="default"/>
    <w:sig w:usb0="00000000" w:usb1="00000000" w:usb2="00000000" w:usb3="00000000" w:csb0="00000000" w:csb1="00000000"/>
  </w:font>
  <w:font w:name="TT1DF502o02">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2C8988"/>
    <w:multiLevelType w:val="singleLevel"/>
    <w:tmpl w:val="D12C8988"/>
    <w:lvl w:ilvl="0" w:tentative="0">
      <w:start w:val="2"/>
      <w:numFmt w:val="decimal"/>
      <w:suff w:val="nothing"/>
      <w:lvlText w:val="（%1）"/>
      <w:lvlJc w:val="left"/>
    </w:lvl>
  </w:abstractNum>
  <w:abstractNum w:abstractNumId="1">
    <w:nsid w:val="018BDEEF"/>
    <w:multiLevelType w:val="singleLevel"/>
    <w:tmpl w:val="018BDEEF"/>
    <w:lvl w:ilvl="0" w:tentative="0">
      <w:start w:val="1"/>
      <w:numFmt w:val="decimalEnclosedCircleChinese"/>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wZDIyNDU1NTE3MDU2NmE5NmM1MTI2ZmU3MmRkNjcifQ=="/>
  </w:docVars>
  <w:rsids>
    <w:rsidRoot w:val="00000000"/>
    <w:rsid w:val="03234193"/>
    <w:rsid w:val="05D46061"/>
    <w:rsid w:val="078807AB"/>
    <w:rsid w:val="0C2E0132"/>
    <w:rsid w:val="127C300E"/>
    <w:rsid w:val="1E193E07"/>
    <w:rsid w:val="205B6B60"/>
    <w:rsid w:val="257362FB"/>
    <w:rsid w:val="5A4C6CD9"/>
    <w:rsid w:val="69301CCC"/>
    <w:rsid w:val="6FB03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2024-01-28T05:38:28Z</dcterms:created>
  <dc:creator>Administrator</dc:creator>
  <cp:lastModifiedBy>长歌</cp:lastModifiedBy>
  <dcterms:modified xsi:type="dcterms:W3CDTF">2024-01-28T07:53:36Z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A91D9B560BA84FD5BC5B7CED4D8DDDC8_12</vt:lpwstr>
  </property>
</Properties>
</file>