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432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沅江市丰收钓具厂是中国十分有影响力的钓具生产研发企业，先后投资成立了:湖南上丰钓具有限公司(长沙市)、沅江市大鲲钓具有限公司(沅江市)、沅江市丰收钓具厂、娄底市丰收钓具厂 益阳市富林家庭用品批发部(百货批发业务)同时农业有园林果业开发。现有员工400多名，目前公司产品己经覆盖线上线下全渠道业务。线下己是国内十分有影响力的渔具品牌。产品销往全国各一二三四五线城市大中小渔具店、批发商。公司生产的产品常年供不应求，员工福利在同行一直处于领先地位。公司一直本着线下为主线上为辅的原则，通过相互协助线上高于线下价格销售政策。市场进一步获得爆炸式的增长。</w:t>
      </w:r>
    </w:p>
    <w:p w14:paraId="4875688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直播专员:  2名   主要负责抖音、多多直播、快手等平台直播解说业务。(工作地址:长沙市)</w:t>
      </w:r>
    </w:p>
    <w:p w14:paraId="2E3F574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电商客服人员：  3名   要求：熟悉电脑操作，负责 抖音电商、拼多多、 阿里平台、淘宝天猫平台客服工作。(工作地址:长沙市、沅江市)</w:t>
      </w:r>
    </w:p>
    <w:p w14:paraId="21A4AE8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文职人员：3名  熟悉电脑操作，负责客户订单跟踪及出货。（有PMC工作经验优先）</w:t>
      </w:r>
    </w:p>
    <w:p w14:paraId="5C80FF7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法律援助:目前部分客人反馈有人存在对我司专利产品的仿造，急需一位律师在客人协助下，对所在区域负责我司专利产品侵权方的取证和起诉(包挂线上线下取证)。</w:t>
      </w:r>
    </w:p>
    <w:p w14:paraId="0779E29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注塑员成型:2名  主要负责车间软饵注塑成型工作，限女性</w:t>
      </w:r>
    </w:p>
    <w:p w14:paraId="743E090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铅制品操作员:3名 主要负责铅头钩、子弹铅、铅坠等铅合金制品加工生产。</w:t>
      </w:r>
    </w:p>
    <w:p w14:paraId="61FDF2D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工作地点：沅江市 长沙市 娄底市</w:t>
      </w:r>
    </w:p>
    <w:p w14:paraId="2BE282C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工作时间：每周工作6天，周日休息 </w:t>
      </w:r>
    </w:p>
    <w:p w14:paraId="34E8E7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奖励与福利：年终奖金  季度奖金  餐费补助  节假日福利 工作年限奖励  社保</w:t>
      </w:r>
    </w:p>
    <w:p w14:paraId="06C81E4A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联系人：肖勇先生 </w:t>
      </w:r>
      <w:bookmarkStart w:id="0" w:name="_GoBack"/>
      <w:bookmarkEnd w:id="0"/>
      <w:r>
        <w:rPr>
          <w:rFonts w:hint="eastAsia"/>
          <w:sz w:val="28"/>
          <w:szCs w:val="36"/>
        </w:rPr>
        <w:t xml:space="preserve">  18973719159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96E22"/>
    <w:rsid w:val="0FE96E22"/>
    <w:rsid w:val="140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625</Characters>
  <Lines>0</Lines>
  <Paragraphs>0</Paragraphs>
  <TotalTime>0</TotalTime>
  <ScaleCrop>false</ScaleCrop>
  <LinksUpToDate>false</LinksUpToDate>
  <CharactersWithSpaces>658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2025-05-23T08:37:00Z</dcterms:created>
  <dc:creator>往昔1417086356</dc:creator>
  <cp:lastModifiedBy>往昔1417086356</cp:lastModifiedBy>
  <dcterms:modified xsi:type="dcterms:W3CDTF">2025-05-23T09:44:25Z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0D105EAEBD8A44A79A959A852D888E2B_11</vt:lpwstr>
  </property>
  <property fmtid="{D5CDD505-2E9C-101B-9397-08002B2CF9AE}" pid="4" name="KSOTemplateDocerSaveRecord">
    <vt:lpwstr>eyJoZGlkIjoiYjA2NTRlMzgxZWIwMmUzMzdhMmQ4YTM5MTJlOWI2NmEiLCJ1c2VySWQiOiIyNTg4MDIxOSJ9</vt:lpwstr>
  </property>
</Properties>
</file>