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348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湖南湘数2025年招聘简章</w:t>
      </w:r>
    </w:p>
    <w:p w14:paraId="15915A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4558D58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公司简介</w:t>
      </w:r>
    </w:p>
    <w:p w14:paraId="02255D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湖南湘数大数据科技有限公司（公司地址：湖南省长沙市麓谷街道桐梓坡西路328号）是一家持续12年专注于“数字农业”与“智慧农机”的国家高新技术企业。</w:t>
      </w:r>
    </w:p>
    <w:p w14:paraId="34174A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数字农业：利用各类物联网传感技术监测土壤墒情与肥力、生态与产量评估、天气与灾害预警等数据，实现增产增收、提质增效目标，增强农作物的溢价能力和销售能力，为政府部门和农田主提供精准施策解决方案。</w:t>
      </w:r>
    </w:p>
    <w:p w14:paraId="1F277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智慧农机：利用农机北斗技术，结合可视化管理平台，采用农机信息作业监测终端为安全管理、作业监测和高标项目提供数据支撑；采用农机自动导航驾驶系统，提高作业能力、增加农民收入，有效服务“三农”和乡村振兴。</w:t>
      </w:r>
    </w:p>
    <w:p w14:paraId="23EDC2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多年来公司以技术创新为核心驱动力，不断推出具有自主知识产权的新技术、新产品和新服务，以实际行动深耕在“提高农业生产效率和质量、减轻农业生产投入”一线，为全国各地农业经济发展注入源源不断的动力。</w:t>
      </w:r>
    </w:p>
    <w:p w14:paraId="6E9CA4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公司坚持产学研用战略发展，与各级农业农村部门、高校和科研机构及企业建立了长期的战略合作关系，有效助力乡村振兴和农业现代化发展。</w:t>
      </w:r>
    </w:p>
    <w:p w14:paraId="41906E38"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br w:type="page"/>
      </w:r>
    </w:p>
    <w:p w14:paraId="4FF8BFB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招聘岗位及要求</w:t>
      </w:r>
    </w:p>
    <w:p w14:paraId="02F105F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运维助理：</w:t>
      </w:r>
    </w:p>
    <w:p w14:paraId="7A8066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招聘人数：3人</w:t>
      </w:r>
    </w:p>
    <w:p w14:paraId="6D9B0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工作地点：长沙（接受全国范围内出差）</w:t>
      </w:r>
    </w:p>
    <w:p w14:paraId="1FB164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岗位职责：</w:t>
      </w:r>
    </w:p>
    <w:p w14:paraId="5537BF9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配合销售阶段，制定各类运维发展方案，助力实现公司目标；</w:t>
      </w:r>
    </w:p>
    <w:p w14:paraId="29C92F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（2）负责公司对外关系开拓及维护；</w:t>
      </w:r>
    </w:p>
    <w:p w14:paraId="0BEEEC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（3）收集各类相关信息，了解农业相关政策、行业规则等；</w:t>
      </w:r>
    </w:p>
    <w:p w14:paraId="4C6DDA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任职要求：</w:t>
      </w:r>
    </w:p>
    <w:p w14:paraId="15CD61DE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大专及以上学历，市场营销、农业、机械等相关专业优先；</w:t>
      </w:r>
    </w:p>
    <w:p w14:paraId="2E20D320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抗压能力强，具备跨部门协作，及对外联络的沟通能力；</w:t>
      </w:r>
    </w:p>
    <w:p w14:paraId="148719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（4）能够接受出差。</w:t>
      </w:r>
    </w:p>
    <w:p w14:paraId="66F97F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薪资结构：底薪+岗位工资+绩效工资+项目提成+年终奖金。根据个人能力，薪资3000-6000。</w:t>
      </w:r>
    </w:p>
    <w:p w14:paraId="6C0DF2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41E0ECD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项目助理：</w:t>
      </w:r>
    </w:p>
    <w:p w14:paraId="1BF98D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招聘人数：1人</w:t>
      </w:r>
    </w:p>
    <w:p w14:paraId="5EA518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工作地点：长沙</w:t>
      </w:r>
    </w:p>
    <w:p w14:paraId="37E1EC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岗位职责：</w:t>
      </w:r>
    </w:p>
    <w:p w14:paraId="3249B96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协助制定项目计划，跟踪执行进度，定期汇报反馈项目进度；</w:t>
      </w:r>
    </w:p>
    <w:p w14:paraId="671AB2A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项目会议的组织，会议纪要、合同，技术文档等资料的归档管理；</w:t>
      </w:r>
    </w:p>
    <w:p w14:paraId="6AB8C3E3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对接外部客户、供应商及内部研发团队，关注各类项目问题，推动问题解决，助力推动项目落地；</w:t>
      </w:r>
    </w:p>
    <w:p w14:paraId="18897F33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监控项目潜在各类风险，制定各类应急预案；</w:t>
      </w:r>
    </w:p>
    <w:p w14:paraId="6EB8C193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协助处理各类项目相关的工作。</w:t>
      </w:r>
    </w:p>
    <w:p w14:paraId="742B34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任职要求：</w:t>
      </w:r>
    </w:p>
    <w:p w14:paraId="2E095CF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本科及以上学历，项目管理、农业等相关专业优先；</w:t>
      </w:r>
    </w:p>
    <w:p w14:paraId="52AC937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有一定的外联能力及分析处理能力、良好的文字功底、优秀的表达及沟通能力；</w:t>
      </w:r>
    </w:p>
    <w:p w14:paraId="42ED9A80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熟练使用各类办公软件，具备基础财务知识；</w:t>
      </w:r>
    </w:p>
    <w:p w14:paraId="3A6A30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薪资结构：底薪+岗位工资+绩效工资+项目提成+年终奖金。根据个人能力，薪资3000-6000。</w:t>
      </w:r>
    </w:p>
    <w:p w14:paraId="1A213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75337D3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企业待遇</w:t>
      </w:r>
    </w:p>
    <w:p w14:paraId="6C99B3FC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工作时间：周末双休，依照国家法定节假日放假。</w:t>
      </w:r>
    </w:p>
    <w:p w14:paraId="3F7CDFB6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试用期结束转正后，缴纳五险</w:t>
      </w:r>
    </w:p>
    <w:p w14:paraId="037831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0D2A238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应聘方式</w:t>
      </w:r>
    </w:p>
    <w:p w14:paraId="1C63F328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投递资料：含证件照个人简历</w:t>
      </w:r>
    </w:p>
    <w:p w14:paraId="43C7CF69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投递邮箱：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instrText xml:space="preserve"> HYPERLINK "mailto:office@hn-xs.cn" </w:instrTex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sz w:val="30"/>
          <w:szCs w:val="30"/>
          <w:lang w:val="en-US" w:eastAsia="zh-CN"/>
        </w:rPr>
        <w:t>office@hn-xs.cn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end"/>
      </w:r>
    </w:p>
    <w:p w14:paraId="3551CD7A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咨询电话：李荻铭：15576077694</w:t>
      </w:r>
    </w:p>
    <w:p w14:paraId="65E23166"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br w:type="page"/>
      </w:r>
      <w:bookmarkStart w:id="0" w:name="_GoBack"/>
      <w:bookmarkEnd w:id="0"/>
    </w:p>
    <w:p w14:paraId="111394E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招聘流程</w:t>
      </w:r>
    </w:p>
    <w:p w14:paraId="09A486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简历筛选→初试→复试→录用通知</w:t>
      </w:r>
    </w:p>
    <w:p w14:paraId="1B8AA4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4E26AA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六、营业执照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335280</wp:posOffset>
            </wp:positionV>
            <wp:extent cx="5326380" cy="3763645"/>
            <wp:effectExtent l="0" t="0" r="762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50C6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611B5"/>
    <w:multiLevelType w:val="singleLevel"/>
    <w:tmpl w:val="878611B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9EFA323"/>
    <w:multiLevelType w:val="singleLevel"/>
    <w:tmpl w:val="99EFA3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2889C1E"/>
    <w:multiLevelType w:val="singleLevel"/>
    <w:tmpl w:val="A2889C1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E8876D05"/>
    <w:multiLevelType w:val="singleLevel"/>
    <w:tmpl w:val="E8876D0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CCB8910"/>
    <w:multiLevelType w:val="singleLevel"/>
    <w:tmpl w:val="FCCB8910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22A90E15"/>
    <w:multiLevelType w:val="singleLevel"/>
    <w:tmpl w:val="22A90E15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67D245F4"/>
    <w:multiLevelType w:val="singleLevel"/>
    <w:tmpl w:val="67D245F4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7131AAB3"/>
    <w:multiLevelType w:val="singleLevel"/>
    <w:tmpl w:val="7131AAB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CE58F9"/>
    <w:rsid w:val="002C1006"/>
    <w:rsid w:val="0788216C"/>
    <w:rsid w:val="254A34D4"/>
    <w:rsid w:val="473D70ED"/>
    <w:rsid w:val="7022618B"/>
    <w:rsid w:val="72CE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1605</Words>
  <Characters>1667</Characters>
  <Lines>0</Lines>
  <Paragraphs>0</Paragraphs>
  <TotalTime>22</TotalTime>
  <ScaleCrop>false</ScaleCrop>
  <LinksUpToDate>false</LinksUpToDate>
  <CharactersWithSpaces>1667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2025-04-28T02:05:00Z</dcterms:created>
  <dc:creator>欧阳～三团</dc:creator>
  <cp:lastModifiedBy>欧阳～三团</cp:lastModifiedBy>
  <dcterms:modified xsi:type="dcterms:W3CDTF">2025-05-28T02:35:36Z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C68FC95557304A57B1C8B980031528A2_13</vt:lpwstr>
  </property>
  <property fmtid="{D5CDD505-2E9C-101B-9397-08002B2CF9AE}" pid="4" name="KSOTemplateDocerSaveRecord">
    <vt:lpwstr>eyJoZGlkIjoiNDQ4MGJkNzU0YmE3NzQzNmQ3MWM0ZTE1NDA0YjUzY2IiLCJ1c2VySWQiOiIxMDM4MzA2Mzc4In0=</vt:lpwstr>
  </property>
</Properties>
</file>